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3A7F" w14:textId="77777777" w:rsidR="00F0051B" w:rsidRDefault="00FE321D" w:rsidP="00FE321D">
      <w:pPr>
        <w:ind w:right="426"/>
        <w:jc w:val="center"/>
        <w:rPr>
          <w:b/>
        </w:rPr>
      </w:pPr>
      <w:r>
        <w:rPr>
          <w:b/>
        </w:rPr>
        <w:t xml:space="preserve">АКТУАЛЕН КЪМ ДВ, БР. </w:t>
      </w:r>
      <w:r>
        <w:rPr>
          <w:b/>
          <w:lang w:val="en-US"/>
        </w:rPr>
        <w:t>34</w:t>
      </w:r>
      <w:r>
        <w:rPr>
          <w:b/>
        </w:rPr>
        <w:t>/201</w:t>
      </w:r>
      <w:r>
        <w:rPr>
          <w:b/>
          <w:lang w:val="en-US"/>
        </w:rPr>
        <w:t>6</w:t>
      </w:r>
      <w:r>
        <w:rPr>
          <w:b/>
        </w:rPr>
        <w:t xml:space="preserve"> Г.</w:t>
      </w:r>
    </w:p>
    <w:p w14:paraId="13A307E9" w14:textId="77777777" w:rsidR="00B636A3" w:rsidRDefault="001B6F4C" w:rsidP="001B6F4C">
      <w:pPr>
        <w:tabs>
          <w:tab w:val="left" w:pos="10222"/>
        </w:tabs>
        <w:ind w:right="426"/>
        <w:rPr>
          <w:b/>
        </w:rPr>
      </w:pPr>
      <w:r>
        <w:rPr>
          <w:b/>
        </w:rPr>
        <w:tab/>
      </w:r>
    </w:p>
    <w:p w14:paraId="70732D17" w14:textId="77777777" w:rsidR="00B636A3" w:rsidRPr="00E942C0" w:rsidRDefault="00B636A3" w:rsidP="00B636A3">
      <w:pPr>
        <w:tabs>
          <w:tab w:val="num" w:pos="0"/>
        </w:tabs>
        <w:jc w:val="both"/>
      </w:pPr>
      <w:proofErr w:type="spellStart"/>
      <w:r w:rsidRPr="00F370DD">
        <w:rPr>
          <w:b/>
        </w:rPr>
        <w:t>Цел</w:t>
      </w:r>
      <w:proofErr w:type="spellEnd"/>
      <w:r w:rsidRPr="00F370DD">
        <w:rPr>
          <w:b/>
        </w:rPr>
        <w:t xml:space="preserve">: </w:t>
      </w:r>
      <w:proofErr w:type="spellStart"/>
      <w:r w:rsidRPr="008C2581">
        <w:t>да</w:t>
      </w:r>
      <w:proofErr w:type="spellEnd"/>
      <w:r w:rsidRPr="008C2581">
        <w:t xml:space="preserve"> </w:t>
      </w:r>
      <w:proofErr w:type="spellStart"/>
      <w:r w:rsidRPr="008C2581">
        <w:t>се</w:t>
      </w:r>
      <w:proofErr w:type="spellEnd"/>
      <w:r w:rsidRPr="008C2581">
        <w:t xml:space="preserve"> </w:t>
      </w:r>
      <w:proofErr w:type="spellStart"/>
      <w:r w:rsidRPr="008C2581">
        <w:t>установи</w:t>
      </w:r>
      <w:proofErr w:type="spellEnd"/>
      <w:r w:rsidRPr="008C2581">
        <w:t xml:space="preserve"> </w:t>
      </w:r>
      <w:proofErr w:type="spellStart"/>
      <w:r w:rsidRPr="008C2581">
        <w:t>дали</w:t>
      </w:r>
      <w:proofErr w:type="spellEnd"/>
      <w:r w:rsidRPr="008C2581">
        <w:t xml:space="preserve"> </w:t>
      </w:r>
      <w:proofErr w:type="spellStart"/>
      <w:r w:rsidRPr="008C2581">
        <w:t>обществената</w:t>
      </w:r>
      <w:proofErr w:type="spellEnd"/>
      <w:r w:rsidRPr="008C2581">
        <w:t xml:space="preserve"> </w:t>
      </w:r>
      <w:proofErr w:type="spellStart"/>
      <w:r w:rsidRPr="008C2581">
        <w:t>поръчка</w:t>
      </w:r>
      <w:proofErr w:type="spellEnd"/>
      <w:r w:rsidRPr="008C2581">
        <w:t xml:space="preserve"> е </w:t>
      </w:r>
      <w:proofErr w:type="spellStart"/>
      <w:r w:rsidRPr="008C2581">
        <w:t>възложена</w:t>
      </w:r>
      <w:proofErr w:type="spellEnd"/>
      <w:r w:rsidRPr="008C2581">
        <w:t xml:space="preserve"> </w:t>
      </w:r>
      <w:proofErr w:type="spellStart"/>
      <w:r w:rsidRPr="008C2581">
        <w:t>законосъобразно</w:t>
      </w:r>
      <w:proofErr w:type="spellEnd"/>
      <w:r w:rsidRPr="00E942C0">
        <w:t>.</w:t>
      </w:r>
    </w:p>
    <w:p w14:paraId="0D95B515" w14:textId="77777777" w:rsidR="00B636A3" w:rsidRPr="00CA3D30" w:rsidRDefault="00B636A3" w:rsidP="00B636A3">
      <w:pPr>
        <w:tabs>
          <w:tab w:val="num" w:pos="0"/>
        </w:tabs>
        <w:jc w:val="both"/>
      </w:pPr>
    </w:p>
    <w:p w14:paraId="4350A57E" w14:textId="77777777" w:rsidR="00D00092" w:rsidRDefault="00D00092" w:rsidP="00D00092"/>
    <w:tbl>
      <w:tblPr>
        <w:tblW w:w="14885" w:type="dxa"/>
        <w:tblInd w:w="-2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820"/>
        <w:gridCol w:w="10065"/>
      </w:tblGrid>
      <w:tr w:rsidR="00D00092" w:rsidRPr="000A7FDB" w14:paraId="4B82DBD4" w14:textId="77777777" w:rsidTr="00C82D6E">
        <w:tc>
          <w:tcPr>
            <w:tcW w:w="4820" w:type="dxa"/>
            <w:shd w:val="clear" w:color="auto" w:fill="FDE891"/>
          </w:tcPr>
          <w:p w14:paraId="07E9BBD4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Проект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10065" w:type="dxa"/>
          </w:tcPr>
          <w:p w14:paraId="2CD75A75" w14:textId="77777777" w:rsidR="00D00092" w:rsidRDefault="00D00092" w:rsidP="00C82D6E">
            <w:pPr>
              <w:jc w:val="both"/>
            </w:pPr>
          </w:p>
          <w:p w14:paraId="5CB5F4F2" w14:textId="77777777" w:rsidR="00D00092" w:rsidRPr="000A7FDB" w:rsidRDefault="00D00092" w:rsidP="00C82D6E">
            <w:pPr>
              <w:jc w:val="both"/>
            </w:pPr>
          </w:p>
        </w:tc>
      </w:tr>
      <w:tr w:rsidR="00D00092" w:rsidRPr="000A7FDB" w14:paraId="30E9D302" w14:textId="77777777" w:rsidTr="00C82D6E">
        <w:tc>
          <w:tcPr>
            <w:tcW w:w="4820" w:type="dxa"/>
            <w:shd w:val="clear" w:color="auto" w:fill="FDE891"/>
          </w:tcPr>
          <w:p w14:paraId="76382DC7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Обект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поръчката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065" w:type="dxa"/>
          </w:tcPr>
          <w:p w14:paraId="64411C5C" w14:textId="77777777" w:rsidR="00D00092" w:rsidRPr="00A00B64" w:rsidRDefault="00817C78" w:rsidP="00817C78">
            <w:pPr>
              <w:jc w:val="both"/>
              <w:rPr>
                <w:sz w:val="22"/>
                <w:szCs w:val="22"/>
              </w:rPr>
            </w:pPr>
            <w:bookmarkStart w:id="0" w:name="OLE_LINK7"/>
            <w:bookmarkStart w:id="1" w:name="OLE_LINK8"/>
            <w:r w:rsidRPr="00817C78">
              <w:rPr>
                <w:b/>
                <w:bCs/>
                <w:sz w:val="22"/>
                <w:szCs w:val="22"/>
              </w:rPr>
              <w:sym w:font="Wingdings 2" w:char="F0A3"/>
            </w:r>
            <w:r w:rsidRPr="00817C7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00092" w:rsidRPr="00A00B64">
              <w:rPr>
                <w:b/>
                <w:bCs/>
                <w:sz w:val="22"/>
                <w:szCs w:val="22"/>
              </w:rPr>
              <w:t>доставка</w:t>
            </w:r>
            <w:proofErr w:type="spellEnd"/>
            <w:r w:rsidR="00D00092" w:rsidRPr="00A00B64">
              <w:rPr>
                <w:b/>
                <w:bCs/>
                <w:sz w:val="22"/>
                <w:szCs w:val="22"/>
              </w:rPr>
              <w:t xml:space="preserve"> </w:t>
            </w:r>
            <w:r w:rsidR="00D00092" w:rsidRPr="00A00B64">
              <w:rPr>
                <w:sz w:val="22"/>
                <w:szCs w:val="22"/>
              </w:rPr>
              <w:t xml:space="preserve">    </w:t>
            </w:r>
            <w:r w:rsidR="00D00092">
              <w:rPr>
                <w:sz w:val="22"/>
                <w:szCs w:val="22"/>
              </w:rPr>
              <w:t xml:space="preserve">  </w:t>
            </w:r>
            <w:r w:rsidR="00D00092" w:rsidRPr="00A00B64">
              <w:rPr>
                <w:sz w:val="22"/>
                <w:szCs w:val="22"/>
              </w:rPr>
              <w:t xml:space="preserve">    </w:t>
            </w:r>
            <w:r w:rsidRPr="00A00B64">
              <w:rPr>
                <w:sz w:val="22"/>
                <w:szCs w:val="22"/>
              </w:rPr>
              <w:sym w:font="Wingdings 2" w:char="F0A3"/>
            </w:r>
            <w:r w:rsidRPr="00A00B64">
              <w:rPr>
                <w:sz w:val="22"/>
                <w:szCs w:val="22"/>
              </w:rPr>
              <w:t xml:space="preserve"> </w:t>
            </w:r>
            <w:proofErr w:type="spellStart"/>
            <w:r w:rsidR="00D00092" w:rsidRPr="00A00B64">
              <w:rPr>
                <w:b/>
                <w:bCs/>
                <w:sz w:val="22"/>
                <w:szCs w:val="22"/>
              </w:rPr>
              <w:t>услуга</w:t>
            </w:r>
            <w:proofErr w:type="spellEnd"/>
            <w:r w:rsidR="00D00092" w:rsidRPr="00A00B64">
              <w:rPr>
                <w:b/>
                <w:bCs/>
                <w:sz w:val="22"/>
                <w:szCs w:val="22"/>
              </w:rPr>
              <w:t xml:space="preserve">        </w:t>
            </w:r>
            <w:bookmarkEnd w:id="0"/>
            <w:bookmarkEnd w:id="1"/>
            <w:r w:rsidR="00D00092" w:rsidRPr="00A00B64">
              <w:rPr>
                <w:b/>
                <w:bCs/>
                <w:sz w:val="22"/>
                <w:szCs w:val="22"/>
              </w:rPr>
              <w:t xml:space="preserve">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A00B64">
              <w:rPr>
                <w:sz w:val="22"/>
                <w:szCs w:val="22"/>
              </w:rPr>
              <w:t xml:space="preserve"> </w:t>
            </w:r>
            <w:proofErr w:type="spellStart"/>
            <w:r w:rsidR="00D00092" w:rsidRPr="00A00B64">
              <w:rPr>
                <w:b/>
                <w:bCs/>
                <w:sz w:val="22"/>
                <w:szCs w:val="22"/>
              </w:rPr>
              <w:t>строителство</w:t>
            </w:r>
            <w:proofErr w:type="spellEnd"/>
            <w:r w:rsidR="00D00092" w:rsidRPr="00A00B6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00092" w:rsidRPr="00A00B64">
              <w:rPr>
                <w:b/>
                <w:bCs/>
                <w:sz w:val="22"/>
                <w:szCs w:val="22"/>
              </w:rPr>
              <w:t>по</w:t>
            </w:r>
            <w:proofErr w:type="spellEnd"/>
            <w:r w:rsidR="00D00092" w:rsidRPr="00A00B6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00092" w:rsidRPr="00A00B64">
              <w:rPr>
                <w:b/>
                <w:bCs/>
                <w:sz w:val="22"/>
                <w:szCs w:val="22"/>
              </w:rPr>
              <w:t>Приложение</w:t>
            </w:r>
            <w:proofErr w:type="spellEnd"/>
            <w:r w:rsidR="00D00092" w:rsidRPr="00A00B64">
              <w:rPr>
                <w:b/>
                <w:bCs/>
                <w:sz w:val="22"/>
                <w:szCs w:val="22"/>
              </w:rPr>
              <w:t xml:space="preserve"> № 1        </w:t>
            </w:r>
            <w:r w:rsidR="00D00092">
              <w:rPr>
                <w:b/>
                <w:bCs/>
                <w:sz w:val="22"/>
                <w:szCs w:val="22"/>
              </w:rPr>
              <w:t xml:space="preserve">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A00B64">
              <w:rPr>
                <w:sz w:val="22"/>
                <w:szCs w:val="22"/>
              </w:rPr>
              <w:t xml:space="preserve"> </w:t>
            </w:r>
            <w:proofErr w:type="spellStart"/>
            <w:r w:rsidR="00D00092" w:rsidRPr="00A00B64">
              <w:rPr>
                <w:b/>
                <w:bCs/>
                <w:sz w:val="22"/>
                <w:szCs w:val="22"/>
              </w:rPr>
              <w:t>строеж</w:t>
            </w:r>
            <w:proofErr w:type="spellEnd"/>
          </w:p>
        </w:tc>
      </w:tr>
      <w:tr w:rsidR="00D37A43" w:rsidRPr="000A7FDB" w14:paraId="11CB4A0D" w14:textId="77777777" w:rsidTr="00C82D6E">
        <w:tc>
          <w:tcPr>
            <w:tcW w:w="4820" w:type="dxa"/>
            <w:shd w:val="clear" w:color="auto" w:fill="FDE891"/>
          </w:tcPr>
          <w:p w14:paraId="1550C88C" w14:textId="77777777" w:rsidR="00D37A43" w:rsidRPr="00964165" w:rsidRDefault="00D37A43" w:rsidP="00D37A4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Възложител</w:t>
            </w:r>
            <w:proofErr w:type="spellEnd"/>
          </w:p>
        </w:tc>
        <w:tc>
          <w:tcPr>
            <w:tcW w:w="10065" w:type="dxa"/>
          </w:tcPr>
          <w:p w14:paraId="572A6E03" w14:textId="77777777" w:rsidR="00D37A43" w:rsidRPr="00233851" w:rsidRDefault="00D37A43" w:rsidP="00D37A43">
            <w:pPr>
              <w:jc w:val="both"/>
            </w:pPr>
          </w:p>
        </w:tc>
      </w:tr>
      <w:tr w:rsidR="00D37A43" w:rsidRPr="000A7FDB" w14:paraId="09A3A110" w14:textId="77777777" w:rsidTr="00C82D6E">
        <w:tc>
          <w:tcPr>
            <w:tcW w:w="4820" w:type="dxa"/>
            <w:shd w:val="clear" w:color="auto" w:fill="FDE891"/>
          </w:tcPr>
          <w:p w14:paraId="3EE489D9" w14:textId="77777777" w:rsidR="00D37A43" w:rsidRDefault="00D37A43" w:rsidP="00D37A43">
            <w:pPr>
              <w:rPr>
                <w:b/>
                <w:bCs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Уникален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номер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поръчката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в РОП</w:t>
            </w:r>
            <w:r>
              <w:rPr>
                <w:b/>
                <w:bCs/>
              </w:rPr>
              <w:t xml:space="preserve"> </w:t>
            </w:r>
          </w:p>
          <w:p w14:paraId="60891B5A" w14:textId="77777777" w:rsidR="00D37A43" w:rsidRPr="000A7FDB" w:rsidRDefault="00D37A43" w:rsidP="00D37A43">
            <w:pPr>
              <w:rPr>
                <w:b/>
                <w:bCs/>
              </w:rPr>
            </w:pPr>
            <w:r w:rsidRPr="00A24A89">
              <w:rPr>
                <w:bCs/>
                <w:i/>
              </w:rPr>
              <w:t>(</w:t>
            </w:r>
            <w:proofErr w:type="spellStart"/>
            <w:proofErr w:type="gramStart"/>
            <w:r w:rsidRPr="00A24A89">
              <w:rPr>
                <w:bCs/>
                <w:i/>
                <w:lang w:val="en-US"/>
              </w:rPr>
              <w:t>nnnn</w:t>
            </w:r>
            <w:proofErr w:type="gramEnd"/>
            <w:r w:rsidRPr="00A24A89">
              <w:rPr>
                <w:bCs/>
                <w:i/>
                <w:lang w:val="en-US"/>
              </w:rPr>
              <w:t>-yyyy-xxxx</w:t>
            </w:r>
            <w:proofErr w:type="spellEnd"/>
            <w:r w:rsidRPr="00A24A89">
              <w:rPr>
                <w:bCs/>
                <w:i/>
                <w:lang w:val="en-US"/>
              </w:rPr>
              <w:t>)</w:t>
            </w:r>
          </w:p>
        </w:tc>
        <w:tc>
          <w:tcPr>
            <w:tcW w:w="10065" w:type="dxa"/>
          </w:tcPr>
          <w:p w14:paraId="06EB3D84" w14:textId="77777777" w:rsidR="00D37A43" w:rsidRPr="00233851" w:rsidRDefault="00D37A43" w:rsidP="00D37A43">
            <w:pPr>
              <w:jc w:val="both"/>
              <w:rPr>
                <w:b/>
              </w:rPr>
            </w:pPr>
          </w:p>
        </w:tc>
      </w:tr>
      <w:tr w:rsidR="00D00092" w:rsidRPr="000A7FDB" w14:paraId="7915489F" w14:textId="77777777" w:rsidTr="00C82D6E">
        <w:tc>
          <w:tcPr>
            <w:tcW w:w="4820" w:type="dxa"/>
            <w:shd w:val="clear" w:color="auto" w:fill="FDE891"/>
          </w:tcPr>
          <w:p w14:paraId="65668773" w14:textId="77777777" w:rsidR="00D00092" w:rsidRPr="000A7FDB" w:rsidRDefault="00D00092" w:rsidP="00C82D6E">
            <w:pPr>
              <w:rPr>
                <w:rFonts w:ascii="Palatino Linotype" w:hAnsi="Palatino Linotype"/>
                <w:b/>
                <w:bCs/>
              </w:rPr>
            </w:pPr>
            <w:proofErr w:type="spellStart"/>
            <w:r w:rsidRPr="000A7FDB">
              <w:rPr>
                <w:b/>
                <w:bCs/>
              </w:rPr>
              <w:t>Прогнозна</w:t>
            </w:r>
            <w:proofErr w:type="spellEnd"/>
            <w:r w:rsidRPr="000A7FDB">
              <w:rPr>
                <w:b/>
                <w:bCs/>
              </w:rPr>
              <w:t xml:space="preserve"> </w:t>
            </w:r>
            <w:proofErr w:type="spellStart"/>
            <w:r w:rsidRPr="000A7FDB">
              <w:rPr>
                <w:b/>
                <w:bCs/>
              </w:rPr>
              <w:t>стойност</w:t>
            </w:r>
            <w:proofErr w:type="spellEnd"/>
            <w:r w:rsidRPr="000A7FDB">
              <w:rPr>
                <w:b/>
                <w:bCs/>
              </w:rPr>
              <w:t xml:space="preserve"> </w:t>
            </w:r>
            <w:proofErr w:type="spellStart"/>
            <w:r w:rsidRPr="000A7FDB">
              <w:rPr>
                <w:b/>
                <w:bCs/>
              </w:rPr>
              <w:t>на</w:t>
            </w:r>
            <w:proofErr w:type="spellEnd"/>
            <w:r w:rsidRPr="000A7FDB">
              <w:rPr>
                <w:b/>
                <w:bCs/>
              </w:rPr>
              <w:t xml:space="preserve"> </w:t>
            </w:r>
            <w:proofErr w:type="spellStart"/>
            <w:r w:rsidRPr="000A7FDB">
              <w:rPr>
                <w:b/>
                <w:bCs/>
              </w:rPr>
              <w:t>поръчката</w:t>
            </w:r>
            <w:proofErr w:type="spellEnd"/>
            <w:r w:rsidRPr="000A7FDB">
              <w:rPr>
                <w:b/>
                <w:bCs/>
              </w:rPr>
              <w:t xml:space="preserve"> (</w:t>
            </w:r>
            <w:proofErr w:type="spellStart"/>
            <w:r w:rsidRPr="000A7FDB">
              <w:rPr>
                <w:b/>
                <w:bCs/>
              </w:rPr>
              <w:t>без</w:t>
            </w:r>
            <w:proofErr w:type="spellEnd"/>
            <w:r w:rsidRPr="000A7FDB">
              <w:rPr>
                <w:b/>
                <w:bCs/>
              </w:rPr>
              <w:t xml:space="preserve"> ДДС)</w:t>
            </w:r>
          </w:p>
        </w:tc>
        <w:tc>
          <w:tcPr>
            <w:tcW w:w="10065" w:type="dxa"/>
          </w:tcPr>
          <w:p w14:paraId="2967402A" w14:textId="77777777" w:rsidR="00D00092" w:rsidRPr="000A7FDB" w:rsidRDefault="00D00092" w:rsidP="00C82D6E"/>
        </w:tc>
      </w:tr>
      <w:tr w:rsidR="00D00092" w:rsidRPr="000A7FDB" w14:paraId="04ED6FC8" w14:textId="77777777" w:rsidTr="00C82D6E">
        <w:tc>
          <w:tcPr>
            <w:tcW w:w="4820" w:type="dxa"/>
            <w:shd w:val="clear" w:color="auto" w:fill="FDE891"/>
          </w:tcPr>
          <w:p w14:paraId="408FF2E6" w14:textId="77777777" w:rsidR="00D00092" w:rsidRPr="00DF02DE" w:rsidRDefault="00D00092" w:rsidP="00C82D6E">
            <w:pPr>
              <w:rPr>
                <w:b/>
                <w:lang w:eastAsia="fr-FR"/>
              </w:rPr>
            </w:pPr>
            <w:proofErr w:type="spellStart"/>
            <w:r>
              <w:rPr>
                <w:b/>
                <w:lang w:eastAsia="fr-FR"/>
              </w:rPr>
              <w:t>Адрес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на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електронната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преписка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на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поръчката</w:t>
            </w:r>
            <w:proofErr w:type="spellEnd"/>
            <w:r>
              <w:rPr>
                <w:b/>
                <w:lang w:eastAsia="fr-FR"/>
              </w:rPr>
              <w:t xml:space="preserve"> в </w:t>
            </w:r>
            <w:proofErr w:type="spellStart"/>
            <w:r>
              <w:rPr>
                <w:b/>
                <w:lang w:eastAsia="fr-FR"/>
              </w:rPr>
              <w:t>профила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на</w:t>
            </w:r>
            <w:proofErr w:type="spellEnd"/>
            <w:r>
              <w:rPr>
                <w:b/>
                <w:lang w:eastAsia="fr-FR"/>
              </w:rPr>
              <w:t xml:space="preserve"> </w:t>
            </w:r>
            <w:proofErr w:type="spellStart"/>
            <w:r>
              <w:rPr>
                <w:b/>
                <w:lang w:eastAsia="fr-FR"/>
              </w:rPr>
              <w:t>купувача</w:t>
            </w:r>
            <w:proofErr w:type="spellEnd"/>
          </w:p>
        </w:tc>
        <w:tc>
          <w:tcPr>
            <w:tcW w:w="10065" w:type="dxa"/>
          </w:tcPr>
          <w:p w14:paraId="6D663433" w14:textId="77777777" w:rsidR="00D00092" w:rsidRPr="00767D48" w:rsidRDefault="00D00092" w:rsidP="00D37A43">
            <w:pPr>
              <w:rPr>
                <w:lang w:eastAsia="fr-FR"/>
              </w:rPr>
            </w:pPr>
          </w:p>
        </w:tc>
      </w:tr>
      <w:tr w:rsidR="00D00092" w:rsidRPr="000A7FDB" w14:paraId="1C84A6E6" w14:textId="77777777" w:rsidTr="00C82D6E">
        <w:tc>
          <w:tcPr>
            <w:tcW w:w="4820" w:type="dxa"/>
            <w:shd w:val="clear" w:color="auto" w:fill="FDE891"/>
          </w:tcPr>
          <w:p w14:paraId="23E60AD3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Сключен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договор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B39F8D9" w14:textId="77777777" w:rsidR="00D00092" w:rsidRPr="000A7FDB" w:rsidRDefault="00D00092" w:rsidP="00C82D6E">
            <w:pPr>
              <w:rPr>
                <w:b/>
                <w:lang w:eastAsia="fr-FR"/>
              </w:rPr>
            </w:pPr>
            <w:r w:rsidRPr="00112A12">
              <w:rPr>
                <w:bCs/>
                <w:i/>
              </w:rPr>
              <w:t>(</w:t>
            </w:r>
            <w:proofErr w:type="spellStart"/>
            <w:r w:rsidRPr="00112A12">
              <w:rPr>
                <w:bCs/>
                <w:i/>
              </w:rPr>
              <w:t>номер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дата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изпълнител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стойност</w:t>
            </w:r>
            <w:proofErr w:type="spellEnd"/>
            <w:r w:rsidRPr="00112A12">
              <w:rPr>
                <w:bCs/>
                <w:i/>
              </w:rPr>
              <w:t xml:space="preserve"> </w:t>
            </w:r>
            <w:proofErr w:type="spellStart"/>
            <w:r w:rsidRPr="00112A12">
              <w:rPr>
                <w:bCs/>
                <w:i/>
              </w:rPr>
              <w:t>без</w:t>
            </w:r>
            <w:proofErr w:type="spellEnd"/>
            <w:r w:rsidRPr="00112A12">
              <w:rPr>
                <w:bCs/>
                <w:i/>
              </w:rPr>
              <w:t xml:space="preserve"> ДДС)</w:t>
            </w:r>
          </w:p>
        </w:tc>
        <w:tc>
          <w:tcPr>
            <w:tcW w:w="10065" w:type="dxa"/>
          </w:tcPr>
          <w:p w14:paraId="0A0C7F84" w14:textId="77777777" w:rsidR="00D00092" w:rsidRPr="00D37A43" w:rsidRDefault="00D00092" w:rsidP="00C82D6E">
            <w:pPr>
              <w:rPr>
                <w:lang w:val="bg-BG" w:eastAsia="fr-FR"/>
              </w:rPr>
            </w:pPr>
          </w:p>
        </w:tc>
      </w:tr>
    </w:tbl>
    <w:p w14:paraId="28038505" w14:textId="77777777" w:rsidR="00D00092" w:rsidRPr="000A7FDB" w:rsidRDefault="00D00092" w:rsidP="00D00092">
      <w:pPr>
        <w:tabs>
          <w:tab w:val="num" w:pos="0"/>
        </w:tabs>
        <w:jc w:val="both"/>
      </w:pPr>
    </w:p>
    <w:p w14:paraId="2A12E4E3" w14:textId="77777777" w:rsidR="00FE321D" w:rsidRDefault="00FE321D" w:rsidP="00FA5E8D">
      <w:pPr>
        <w:ind w:right="426"/>
        <w:rPr>
          <w:b/>
          <w:sz w:val="16"/>
          <w:szCs w:val="16"/>
          <w:lang w:val="en-US"/>
        </w:rPr>
      </w:pPr>
    </w:p>
    <w:p w14:paraId="31E3AAAA" w14:textId="77777777" w:rsidR="008073FE" w:rsidRDefault="008073FE" w:rsidP="008073FE">
      <w:pPr>
        <w:jc w:val="both"/>
        <w:rPr>
          <w:sz w:val="8"/>
          <w:szCs w:val="8"/>
          <w:lang w:val="bg-BG"/>
        </w:rPr>
      </w:pPr>
    </w:p>
    <w:p w14:paraId="0616F934" w14:textId="77777777" w:rsidR="00A11A62" w:rsidRPr="002B2658" w:rsidRDefault="00A11A62">
      <w:pPr>
        <w:rPr>
          <w:lang w:val="bg-BG"/>
        </w:rPr>
      </w:pPr>
    </w:p>
    <w:tbl>
      <w:tblPr>
        <w:tblW w:w="15057" w:type="dxa"/>
        <w:tblInd w:w="-3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"/>
        <w:gridCol w:w="8994"/>
        <w:gridCol w:w="1070"/>
        <w:gridCol w:w="3686"/>
        <w:gridCol w:w="160"/>
      </w:tblGrid>
      <w:tr w:rsidR="005C7A11" w:rsidRPr="002B2658" w14:paraId="46041641" w14:textId="77777777" w:rsidTr="00B21FDB">
        <w:trPr>
          <w:gridAfter w:val="1"/>
          <w:wAfter w:w="160" w:type="dxa"/>
          <w:trHeight w:val="11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62F145" w14:textId="77777777" w:rsidR="005C7A11" w:rsidRPr="002B2658" w:rsidRDefault="005C7A11" w:rsidP="00056242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Проверка №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0CEB272" w14:textId="77777777" w:rsidR="005C7A11" w:rsidRPr="002B2658" w:rsidRDefault="005C7A11" w:rsidP="00FF704E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Компоненти за проверка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4A072BE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Експерт </w:t>
            </w:r>
          </w:p>
          <w:p w14:paraId="6A5EA6C2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ДА/НЕ/НП</w:t>
            </w:r>
          </w:p>
          <w:p w14:paraId="4C304D9C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1E35D5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CD0403">
              <w:rPr>
                <w:b/>
                <w:sz w:val="18"/>
                <w:szCs w:val="18"/>
                <w:lang w:val="bg-BG"/>
              </w:rPr>
              <w:t>Референция/Коментар</w:t>
            </w:r>
          </w:p>
        </w:tc>
      </w:tr>
      <w:tr w:rsidR="00B21FDB" w:rsidRPr="00593F8C" w14:paraId="21D39C33" w14:textId="77777777" w:rsidTr="00B21FDB">
        <w:trPr>
          <w:gridAfter w:val="1"/>
          <w:wAfter w:w="160" w:type="dxa"/>
          <w:trHeight w:val="34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886B" w14:textId="77777777" w:rsidR="00B21FDB" w:rsidRPr="00B21FDB" w:rsidRDefault="00B21FDB" w:rsidP="00B21FDB"/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C2B51" w14:textId="77777777" w:rsidR="00B21FDB" w:rsidRPr="00B21FDB" w:rsidRDefault="00B21FDB" w:rsidP="00B21FDB">
            <w:pPr>
              <w:rPr>
                <w:b/>
              </w:rPr>
            </w:pPr>
            <w:proofErr w:type="spellStart"/>
            <w:r w:rsidRPr="00B21FDB">
              <w:rPr>
                <w:b/>
              </w:rPr>
              <w:t>Условия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за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сключване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договор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въз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основа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рамково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споразумение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8FFA" w14:textId="77777777" w:rsidR="00B21FDB" w:rsidRPr="00B21FDB" w:rsidRDefault="00B21FDB" w:rsidP="00B21FD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396" w14:textId="77777777" w:rsidR="00B21FDB" w:rsidRPr="00B21FDB" w:rsidRDefault="00B21FDB" w:rsidP="00B21FDB"/>
        </w:tc>
      </w:tr>
      <w:tr w:rsidR="00CB5717" w:rsidRPr="004E6324" w14:paraId="7D20B202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7AD" w14:textId="77777777" w:rsidR="00CB5717" w:rsidRPr="00593F8C" w:rsidRDefault="00CB5717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F45B3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В случай, че рамковото споразумение не определя всички условия на договора за обществена поръчка или е сключено с повече от едно лице:</w:t>
            </w:r>
          </w:p>
          <w:p w14:paraId="7601B34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отправена ли е писмена покана до лицата по рамковото споразумение;</w:t>
            </w:r>
          </w:p>
          <w:p w14:paraId="3A48718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 ли е подходящ срок за представяне на офертите;</w:t>
            </w:r>
          </w:p>
          <w:p w14:paraId="083933A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определеният за изпълнител предложил ли е най-добрата оферта спрямо критериите, заложени в рамковото споразумение?</w:t>
            </w:r>
          </w:p>
          <w:p w14:paraId="15801438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За сключване на договор в резултат на рамково споразумение, възложителят спазва разпоредбите на чл. 82 от ЗОП.</w:t>
            </w:r>
          </w:p>
          <w:p w14:paraId="6D946DCD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Насочващи източници на информация: прегледайте кореспонденцията на възложителя относно сключването на конкретния договор – писма с покани, подадени оферти и т.н.</w:t>
            </w:r>
          </w:p>
          <w:p w14:paraId="724539E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lastRenderedPageBreak/>
              <w:t>Анализирайте:</w:t>
            </w:r>
          </w:p>
          <w:p w14:paraId="64CBF4A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е отправена писмена покана до всички лица, с които е сключено рамковото споразумение – № и дата на писмото, както и адресати;</w:t>
            </w:r>
          </w:p>
          <w:p w14:paraId="7F76072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определения в поканата срок за подаване на офертите и анализирайте доколко е подходящ за представяне на офертите;</w:t>
            </w:r>
          </w:p>
          <w:p w14:paraId="6DFE5F5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потвърждавате класирането на потенциалните изпълнители, след като повторите оценяването на получените оферти.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69" w14:textId="77777777" w:rsidR="00CB5717" w:rsidRPr="001418AA" w:rsidRDefault="00CB5717" w:rsidP="00ED5DAD">
            <w:pPr>
              <w:jc w:val="center"/>
              <w:rPr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394" w14:textId="77777777" w:rsidR="00CB5717" w:rsidRPr="001418AA" w:rsidRDefault="00CB5717" w:rsidP="00B20DFC">
            <w:pPr>
              <w:jc w:val="both"/>
              <w:rPr>
                <w:lang w:val="bg-BG"/>
              </w:rPr>
            </w:pPr>
          </w:p>
        </w:tc>
      </w:tr>
      <w:tr w:rsidR="00AB3D68" w:rsidRPr="00593F8C" w14:paraId="7F905A69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07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A555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Регистрирани ли са всички разгледани и оценени оферти?</w:t>
            </w:r>
          </w:p>
          <w:p w14:paraId="17B2710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Всички получени оферти трябва да са регистрирани в деловодната система и/или регистър на получените оферти. </w:t>
            </w:r>
          </w:p>
          <w:p w14:paraId="33A676B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>чл. 48, ал.1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14249F7A" w14:textId="77777777" w:rsidR="00AB3D68" w:rsidRPr="004E6324" w:rsidRDefault="00AB3D68" w:rsidP="006F7C45">
            <w:pPr>
              <w:jc w:val="both"/>
              <w:rPr>
                <w:color w:val="C0504D"/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извлечение от деловодната система и/ или регистър на получените оферти, други документи.</w:t>
            </w:r>
          </w:p>
          <w:p w14:paraId="5C06B4C1" w14:textId="77777777" w:rsidR="00AB3D68" w:rsidRPr="00F85270" w:rsidRDefault="00AB3D68" w:rsidP="006F7C45">
            <w:pPr>
              <w:jc w:val="both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3B1D" w14:textId="77777777" w:rsidR="00AB3D68" w:rsidRPr="00593F8C" w:rsidRDefault="00817C78" w:rsidP="00156DA3">
            <w:pPr>
              <w:jc w:val="center"/>
              <w:rPr>
                <w:b/>
                <w:lang w:val="bg-BG"/>
              </w:rPr>
            </w:pP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9B3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A02029B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BC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627B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Спазени ли са изискванията относно назначаването на комисията и нейния състав?</w:t>
            </w:r>
          </w:p>
          <w:p w14:paraId="66A3B557" w14:textId="77777777" w:rsidR="00AB3D68" w:rsidRPr="00A7301E" w:rsidRDefault="00AB3D68" w:rsidP="006B2CDC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със </w:t>
            </w:r>
            <w:r w:rsidRPr="00A7301E">
              <w:rPr>
                <w:b/>
                <w:lang w:val="bg-BG" w:eastAsia="fr-FR"/>
              </w:rPr>
              <w:t>заповед</w:t>
            </w:r>
            <w:r w:rsidRPr="00A7301E">
              <w:rPr>
                <w:lang w:val="bg-BG" w:eastAsia="fr-FR"/>
              </w:rPr>
              <w:t xml:space="preserve"> на възложителя се определя поименен състав на комисията (допустимо е членовете на комисията да са </w:t>
            </w:r>
            <w:r w:rsidRPr="00A7301E">
              <w:rPr>
                <w:b/>
                <w:lang w:val="bg-BG" w:eastAsia="fr-FR"/>
              </w:rPr>
              <w:t>външни лица</w:t>
            </w:r>
            <w:r w:rsidRPr="00A7301E">
              <w:rPr>
                <w:lang w:val="bg-BG" w:eastAsia="fr-FR"/>
              </w:rPr>
              <w:t>, при което възложителят сключва писмен договор с всяко от тях – чл. 51, ал. 2 от ППЗОП);</w:t>
            </w:r>
          </w:p>
          <w:p w14:paraId="3170AE56" w14:textId="77777777" w:rsidR="00AB3D68" w:rsidRPr="00A7301E" w:rsidRDefault="00AB3D68" w:rsidP="00552476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броят членове трябва да е </w:t>
            </w:r>
            <w:r w:rsidRPr="00A7301E">
              <w:rPr>
                <w:b/>
                <w:lang w:val="bg-BG" w:eastAsia="fr-FR"/>
              </w:rPr>
              <w:t>нечетен</w:t>
            </w:r>
            <w:r w:rsidRPr="00A7301E">
              <w:rPr>
                <w:lang w:val="bg-BG" w:eastAsia="fr-FR"/>
              </w:rPr>
              <w:t>;</w:t>
            </w:r>
          </w:p>
          <w:p w14:paraId="4ADCEA04" w14:textId="77777777" w:rsidR="00AB3D68" w:rsidRPr="00A7301E" w:rsidRDefault="00AB3D68" w:rsidP="00C55892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по отношение на членовете й не трябва да е наличен </w:t>
            </w:r>
            <w:r w:rsidRPr="00A7301E">
              <w:rPr>
                <w:b/>
                <w:lang w:val="bg-BG" w:eastAsia="fr-FR"/>
              </w:rPr>
              <w:t>конфликт на интереси с участниците</w:t>
            </w:r>
            <w:r w:rsidRPr="00A7301E">
              <w:rPr>
                <w:lang w:val="bg-BG" w:eastAsia="fr-FR"/>
              </w:rPr>
              <w:t>;</w:t>
            </w:r>
          </w:p>
          <w:p w14:paraId="180A6DF4" w14:textId="77777777" w:rsidR="00AB3D68" w:rsidRPr="00A7301E" w:rsidRDefault="00AB3D68" w:rsidP="00F44355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когато са налице предвидените от ППЗОП основания, встъпването на </w:t>
            </w:r>
            <w:r w:rsidRPr="00A7301E">
              <w:rPr>
                <w:b/>
                <w:lang w:val="bg-BG" w:eastAsia="fr-FR"/>
              </w:rPr>
              <w:t>нов член</w:t>
            </w:r>
            <w:r w:rsidRPr="00A7301E">
              <w:rPr>
                <w:lang w:val="bg-BG" w:eastAsia="fr-FR"/>
              </w:rPr>
              <w:t xml:space="preserve"> в комисията се извършва след издаване на </w:t>
            </w:r>
            <w:r w:rsidRPr="00A7301E">
              <w:rPr>
                <w:b/>
                <w:lang w:val="bg-BG" w:eastAsia="fr-FR"/>
              </w:rPr>
              <w:t>нова заповед</w:t>
            </w:r>
            <w:r w:rsidRPr="00A7301E">
              <w:rPr>
                <w:lang w:val="bg-BG" w:eastAsia="fr-FR"/>
              </w:rPr>
              <w:t xml:space="preserve"> (недопустимо е встъпване на нов член, определен с първоначалната заповед като „резервен член“) – </w:t>
            </w:r>
            <w:r w:rsidRPr="004E6324">
              <w:rPr>
                <w:lang w:val="bg-BG" w:eastAsia="bg-BG"/>
              </w:rPr>
              <w:t>чл. 51, ал.11 ППЗОП</w:t>
            </w:r>
            <w:r w:rsidRPr="00A7301E">
              <w:rPr>
                <w:lang w:val="bg-BG" w:eastAsia="bg-BG"/>
              </w:rPr>
              <w:t>.</w:t>
            </w:r>
          </w:p>
          <w:p w14:paraId="6328DC97" w14:textId="77777777" w:rsidR="00AB3D68" w:rsidRDefault="00AB3D68" w:rsidP="00F44355">
            <w:pPr>
              <w:ind w:left="720" w:right="110"/>
              <w:jc w:val="both"/>
              <w:outlineLvl w:val="1"/>
              <w:rPr>
                <w:b/>
                <w:lang w:val="bg-BG" w:eastAsia="fr-FR"/>
              </w:rPr>
            </w:pPr>
          </w:p>
          <w:p w14:paraId="31A37A7A" w14:textId="77777777" w:rsidR="00AB3D68" w:rsidRPr="000C448A" w:rsidRDefault="00AB3D68" w:rsidP="009F1072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 w:rsidRPr="00E40A9D">
              <w:rPr>
                <w:b/>
                <w:lang w:val="bg-BG" w:eastAsia="fr-FR"/>
              </w:rPr>
              <w:t>чл.103 от ЗОП, чл.51 и чл.52 от ППЗОП</w:t>
            </w:r>
            <w:r w:rsidRPr="004E6324">
              <w:rPr>
                <w:b/>
                <w:lang w:val="bg-BG" w:eastAsia="fr-FR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6A31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BC4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057D8BF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DD70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BF17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Декларирана ли е липсата на </w:t>
            </w:r>
            <w:r>
              <w:rPr>
                <w:b/>
                <w:lang w:val="bg-BG" w:eastAsia="fr-FR"/>
              </w:rPr>
              <w:t xml:space="preserve">конфликт на интереси с участниците </w:t>
            </w:r>
            <w:r w:rsidRPr="004E6324">
              <w:rPr>
                <w:b/>
                <w:lang w:val="bg-BG" w:eastAsia="fr-FR"/>
              </w:rPr>
              <w:t>от всички членове на комисията</w:t>
            </w:r>
            <w:r>
              <w:rPr>
                <w:b/>
                <w:lang w:val="bg-BG" w:eastAsia="fr-FR"/>
              </w:rPr>
              <w:t>?</w:t>
            </w:r>
          </w:p>
          <w:p w14:paraId="6818D867" w14:textId="77777777" w:rsidR="00AB3D68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Членовете на комисията за провеждане на процедурата са длъжни да подадат декларации за </w:t>
            </w:r>
            <w:r w:rsidRPr="008D3F60">
              <w:rPr>
                <w:lang w:val="bg-BG" w:eastAsia="fr-FR"/>
              </w:rPr>
              <w:t>липса на конфликт на интереси с участниците</w:t>
            </w:r>
            <w:r w:rsidRPr="004E6324">
              <w:rPr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след получаване списъка на постъпилите оферти</w:t>
            </w:r>
            <w:r>
              <w:rPr>
                <w:b/>
                <w:lang w:val="bg-BG" w:eastAsia="fr-FR"/>
              </w:rPr>
              <w:t>, както и на последващ етап от процедурата</w:t>
            </w:r>
            <w:r w:rsidRPr="004E6324">
              <w:rPr>
                <w:lang w:val="bg-BG" w:eastAsia="fr-FR"/>
              </w:rPr>
              <w:t>.</w:t>
            </w:r>
          </w:p>
          <w:p w14:paraId="1C32DBC9" w14:textId="77777777" w:rsidR="00AB3D68" w:rsidRPr="004E6324" w:rsidRDefault="00AB3D68" w:rsidP="00E9413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/>
              </w:rPr>
              <w:t>(</w:t>
            </w:r>
            <w:r w:rsidRPr="008D3F60">
              <w:rPr>
                <w:b/>
                <w:lang w:val="bg-BG"/>
              </w:rPr>
              <w:t xml:space="preserve">чл.51, ал.8 от ППЗП във вр. с чл.103,ал.2 от ЗОП, </w:t>
            </w:r>
            <w:r w:rsidRPr="004E6324">
              <w:rPr>
                <w:b/>
                <w:lang w:val="bg-BG"/>
              </w:rPr>
              <w:t>§ 2, т.21 от ДР на ЗОП</w:t>
            </w:r>
            <w:r w:rsidRPr="008D3F60">
              <w:rPr>
                <w:b/>
                <w:lang w:val="bg-BG"/>
              </w:rPr>
              <w:t>, чл.2, ал.3 от ЗПУКИ</w:t>
            </w:r>
            <w:r w:rsidRPr="004E6324">
              <w:rPr>
                <w:b/>
                <w:lang w:val="bg-BG"/>
              </w:rPr>
              <w:t>)</w:t>
            </w:r>
          </w:p>
          <w:p w14:paraId="662664D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подписаните декларации и протокола за работата на комисията в съответната част.</w:t>
            </w:r>
          </w:p>
          <w:p w14:paraId="69F870F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Анализирайте:</w:t>
            </w:r>
          </w:p>
          <w:p w14:paraId="7B1379AA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броя на членовете на комисията,</w:t>
            </w:r>
          </w:p>
          <w:p w14:paraId="352F7435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получаване на списъка с постъпилите оферти,</w:t>
            </w:r>
          </w:p>
          <w:p w14:paraId="7889DC0F" w14:textId="77777777" w:rsidR="00AB3D68" w:rsidRPr="00624FB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lastRenderedPageBreak/>
              <w:t>- броя на подадените декларации,</w:t>
            </w:r>
            <w:r>
              <w:rPr>
                <w:color w:val="008000"/>
                <w:lang w:val="bg-BG"/>
              </w:rPr>
              <w:t xml:space="preserve"> вкл. тези, подадени от нови членове на комисията,</w:t>
            </w:r>
          </w:p>
          <w:p w14:paraId="5BCC1E3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подаване на декларациите,</w:t>
            </w:r>
          </w:p>
          <w:p w14:paraId="40B0EE7D" w14:textId="77777777" w:rsidR="00AB3D68" w:rsidRPr="005A1CAE" w:rsidRDefault="00AB3D68" w:rsidP="006F7C45">
            <w:pPr>
              <w:jc w:val="both"/>
              <w:outlineLvl w:val="1"/>
              <w:rPr>
                <w:b/>
                <w:lang w:eastAsia="fr-FR"/>
              </w:rPr>
            </w:pPr>
            <w:r w:rsidRPr="005A1CAE">
              <w:rPr>
                <w:color w:val="008000"/>
              </w:rPr>
              <w:t xml:space="preserve">- </w:t>
            </w:r>
            <w:proofErr w:type="spellStart"/>
            <w:r w:rsidRPr="005A1CAE">
              <w:rPr>
                <w:color w:val="008000"/>
              </w:rPr>
              <w:t>съдържанието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на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декларациите</w:t>
            </w:r>
            <w:proofErr w:type="spellEnd"/>
            <w:r w:rsidRPr="005A1CAE">
              <w:rPr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1391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7992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D40179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A5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9F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приложила ли е точно и обективно методиката за оценка на офертите, включително правилно ли са изчислени оценките? </w:t>
            </w:r>
          </w:p>
          <w:p w14:paraId="79B261DE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>Комисията разглежда оферти</w:t>
            </w:r>
            <w:r w:rsidR="00DB0C8D">
              <w:rPr>
                <w:lang w:val="bg-BG" w:eastAsia="fr-FR"/>
              </w:rPr>
              <w:t>те</w:t>
            </w:r>
            <w:r w:rsidRPr="004E6324">
              <w:rPr>
                <w:lang w:val="bg-BG" w:eastAsia="fr-FR"/>
              </w:rPr>
              <w:t xml:space="preserve"> и ги оценява в съответствие с предварително обявените условия. </w:t>
            </w:r>
          </w:p>
          <w:p w14:paraId="4B6172A4" w14:textId="77777777" w:rsidR="00AB3D68" w:rsidRPr="004E6324" w:rsidRDefault="00AB3D68" w:rsidP="006F7C45">
            <w:pPr>
              <w:pStyle w:val="BodyText"/>
              <w:spacing w:after="0"/>
              <w:jc w:val="both"/>
              <w:rPr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подлежащите на оценка документи от офертите на участници</w:t>
            </w:r>
            <w:r w:rsidR="00DB0C8D">
              <w:rPr>
                <w:color w:val="C0504D"/>
                <w:lang w:val="bg-BG"/>
              </w:rPr>
              <w:t>те</w:t>
            </w:r>
            <w:r w:rsidRPr="004E6324">
              <w:rPr>
                <w:color w:val="C0504D"/>
                <w:lang w:val="bg-BG"/>
              </w:rPr>
              <w:t>.</w:t>
            </w:r>
          </w:p>
          <w:p w14:paraId="7477D41E" w14:textId="77777777" w:rsidR="00AB3D68" w:rsidRPr="00D02928" w:rsidRDefault="00AB3D68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 дали методиката за оценка е приложена точно и обективно</w:t>
            </w:r>
            <w:r w:rsidR="00DB0C8D">
              <w:rPr>
                <w:b w:val="0"/>
                <w:bCs/>
                <w:color w:val="008000"/>
                <w:sz w:val="20"/>
                <w:lang w:val="bg-BG" w:eastAsia="bg-BG"/>
              </w:rPr>
              <w:t>.</w:t>
            </w: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 Пресметнете оценките съгласно методиката за оценка на офертите и приложете създадения работен документ. </w:t>
            </w:r>
          </w:p>
          <w:p w14:paraId="34117B3C" w14:textId="77777777" w:rsidR="00AB3D68" w:rsidRPr="00433F0B" w:rsidRDefault="00AB3D68" w:rsidP="00FE68D5">
            <w:pPr>
              <w:pStyle w:val="BodyText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ЗАБЕЛЕЖКА: Комисията следва да прилага одобрената от възложителя методика. Все пак обърнете внимание, че при вътрешно противоречие между различни части/формули в методиката, коректното прилагане от комисията не може да санира проблем в одобрената методика (ако има такъв, например сгрешени формули, които не отразяват обявената тежест за съответния показател).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7BD9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CE8FF83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999" w14:textId="77777777" w:rsidR="00AB3D68" w:rsidRPr="006E6CF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7882E86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A9A2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AB61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изискала ли е обосновка от участника, ако предложението </w:t>
            </w:r>
            <w:r>
              <w:rPr>
                <w:b/>
                <w:lang w:val="bg-BG" w:eastAsia="fr-FR"/>
              </w:rPr>
              <w:t xml:space="preserve">му, свързано с цена или разходи, </w:t>
            </w:r>
            <w:r w:rsidRPr="004E6324">
              <w:rPr>
                <w:b/>
                <w:lang w:val="bg-BG" w:eastAsia="fr-FR"/>
              </w:rPr>
              <w:t xml:space="preserve">20 % по-благоприятно от средната стойност на съответните предложения в останалите допуснати до оценка оферти? </w:t>
            </w:r>
          </w:p>
          <w:p w14:paraId="6A908812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Писмената обосновка на участника свързана ли е с обективните обстоятелства, визирани в 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2, т. 1-5 от ЗОП?</w:t>
            </w:r>
          </w:p>
          <w:p w14:paraId="45C10097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 w:rsidDel="00CE34BF">
              <w:rPr>
                <w:b/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(чл.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1</w:t>
            </w:r>
            <w:r>
              <w:rPr>
                <w:b/>
                <w:lang w:val="bg-BG" w:eastAsia="fr-FR"/>
              </w:rPr>
              <w:t>,</w:t>
            </w:r>
            <w:r w:rsidRPr="004E6324">
              <w:rPr>
                <w:b/>
                <w:lang w:val="bg-BG" w:eastAsia="fr-FR"/>
              </w:rPr>
              <w:t xml:space="preserve"> 2</w:t>
            </w:r>
            <w:r>
              <w:rPr>
                <w:b/>
                <w:lang w:val="bg-BG" w:eastAsia="fr-FR"/>
              </w:rPr>
              <w:t xml:space="preserve"> и 3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184089D5" w14:textId="77777777" w:rsidR="00AB3D68" w:rsidRPr="004E6324" w:rsidRDefault="00AB3D68" w:rsidP="00CB5717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 xml:space="preserve">прегледайте предложенията на участниците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7635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0367DA8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1C" w14:textId="77777777" w:rsidR="00AB3D68" w:rsidRPr="001418A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5B136CB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78C9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931C" w14:textId="77777777" w:rsidR="00AB3D68" w:rsidRPr="004E6324" w:rsidRDefault="00AB3D68" w:rsidP="00BE7F0A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Придържала ли се е </w:t>
            </w:r>
            <w:r w:rsidRPr="004E6324">
              <w:rPr>
                <w:b/>
                <w:lang w:val="bg-BG" w:eastAsia="fr-FR"/>
              </w:rPr>
              <w:t xml:space="preserve">комисията </w:t>
            </w:r>
            <w:r>
              <w:rPr>
                <w:b/>
                <w:lang w:val="bg-BG" w:eastAsia="fr-FR"/>
              </w:rPr>
              <w:t xml:space="preserve">към вмененото й от закона задължение да не </w:t>
            </w:r>
            <w:r w:rsidRPr="004E6324">
              <w:rPr>
                <w:b/>
                <w:lang w:val="bg-BG" w:eastAsia="fr-FR"/>
              </w:rPr>
              <w:t>допус</w:t>
            </w:r>
            <w:r>
              <w:rPr>
                <w:b/>
                <w:lang w:val="bg-BG" w:eastAsia="fr-FR"/>
              </w:rPr>
              <w:t>к</w:t>
            </w:r>
            <w:r w:rsidRPr="004E6324">
              <w:rPr>
                <w:b/>
                <w:lang w:val="bg-BG" w:eastAsia="fr-FR"/>
              </w:rPr>
              <w:t xml:space="preserve">а изменение на предложенията, направени в </w:t>
            </w:r>
            <w:r w:rsidRPr="009535BB">
              <w:rPr>
                <w:b/>
                <w:lang w:val="bg-BG" w:eastAsia="fr-FR"/>
              </w:rPr>
              <w:t>техническото предложение и/или и ценовото предложение на участника</w:t>
            </w:r>
            <w:r w:rsidRPr="004E6324">
              <w:rPr>
                <w:b/>
                <w:lang w:val="bg-BG" w:eastAsia="fr-FR"/>
              </w:rPr>
              <w:t>?</w:t>
            </w:r>
          </w:p>
          <w:p w14:paraId="591955B6" w14:textId="77777777" w:rsidR="00AB3D68" w:rsidRPr="00316F7A" w:rsidRDefault="00AB3D68" w:rsidP="002759BD">
            <w:pPr>
              <w:jc w:val="both"/>
              <w:rPr>
                <w:lang w:val="bg-BG" w:eastAsia="fr-FR"/>
              </w:rPr>
            </w:pPr>
            <w:r w:rsidRPr="00BD6C5B">
              <w:rPr>
                <w:highlight w:val="white"/>
                <w:shd w:val="clear" w:color="auto" w:fill="FEFEFE"/>
                <w:lang w:val="bg-BG"/>
              </w:rPr>
              <w:t>П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>ри разглеждане на офертите, когато е необходимо, се допуска извършване на проверки по заявените от участниците данни, включително чрез изискване на информация от други органи и лица</w:t>
            </w:r>
            <w:r w:rsidRPr="00BD6C5B">
              <w:rPr>
                <w:highlight w:val="white"/>
                <w:shd w:val="clear" w:color="auto" w:fill="FEFEFE"/>
                <w:lang w:val="bg-BG"/>
              </w:rPr>
              <w:t>; о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 xml:space="preserve">т участниците може да се изиска да предоставят разяснения или допълнителни доказателства за данни, посочени в офертата. </w:t>
            </w:r>
            <w:r w:rsidRPr="00EC6C11">
              <w:rPr>
                <w:b/>
                <w:highlight w:val="white"/>
                <w:shd w:val="clear" w:color="auto" w:fill="FEFEFE"/>
                <w:lang w:val="bg-BG"/>
              </w:rPr>
              <w:t>Не е допустимо п</w:t>
            </w:r>
            <w:r w:rsidRPr="004E6324">
              <w:rPr>
                <w:b/>
                <w:highlight w:val="white"/>
                <w:shd w:val="clear" w:color="auto" w:fill="FEFEFE"/>
                <w:lang w:val="bg-BG"/>
              </w:rPr>
              <w:t>роверката и разясненията да водят до промени в техническото и ценовото предложение на участниците</w:t>
            </w:r>
            <w:r w:rsidRPr="00BD6C5B">
              <w:rPr>
                <w:b/>
                <w:highlight w:val="white"/>
                <w:shd w:val="clear" w:color="auto" w:fill="FEFEFE"/>
                <w:lang w:val="bg-BG"/>
              </w:rPr>
              <w:t xml:space="preserve"> (чл. 104, ал. 5 от ЗОП</w:t>
            </w:r>
            <w:r w:rsidRPr="00BD6C5B">
              <w:rPr>
                <w:b/>
                <w:shd w:val="clear" w:color="auto" w:fill="FEFEFE"/>
                <w:lang w:val="bg-BG"/>
              </w:rPr>
              <w:t>).</w:t>
            </w:r>
            <w:r>
              <w:rPr>
                <w:b/>
                <w:shd w:val="clear" w:color="auto" w:fill="FEFEFE"/>
                <w:lang w:val="bg-BG"/>
              </w:rPr>
              <w:t xml:space="preserve"> </w:t>
            </w:r>
            <w:r w:rsidRPr="00D968CC">
              <w:rPr>
                <w:shd w:val="clear" w:color="auto" w:fill="FEFEFE"/>
                <w:lang w:val="bg-BG"/>
              </w:rPr>
              <w:t xml:space="preserve">Подобни изменения са </w:t>
            </w:r>
            <w:r>
              <w:rPr>
                <w:shd w:val="clear" w:color="auto" w:fill="FEFEFE"/>
                <w:lang w:val="bg-BG"/>
              </w:rPr>
              <w:t>приемливи единствено до изтичане на срока за подаване на оферти.</w:t>
            </w:r>
          </w:p>
          <w:p w14:paraId="3BFA1E54" w14:textId="77777777" w:rsidR="00AB3D68" w:rsidRPr="004E6324" w:rsidRDefault="00AB3D68" w:rsidP="007E1F46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 xml:space="preserve">чл.101, ал.7 от ЗОП, </w:t>
            </w:r>
            <w:r w:rsidRPr="005E6608">
              <w:rPr>
                <w:b/>
                <w:highlight w:val="white"/>
                <w:shd w:val="clear" w:color="auto" w:fill="FEFEFE"/>
                <w:lang w:val="bg-BG"/>
              </w:rPr>
              <w:t>чл. 104, ал. 5 от ЗОП</w:t>
            </w:r>
            <w:r>
              <w:rPr>
                <w:b/>
                <w:shd w:val="clear" w:color="auto" w:fill="FEFEFE"/>
                <w:lang w:val="bg-BG"/>
              </w:rPr>
              <w:t>,</w:t>
            </w:r>
            <w:r>
              <w:rPr>
                <w:b/>
                <w:lang w:val="bg-BG" w:eastAsia="fr-FR"/>
              </w:rPr>
              <w:t xml:space="preserve"> чл. 54, ал.10 и ал.13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056A55FC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предложенията на участниците, кореспонденция с участниците, други документи.</w:t>
            </w:r>
          </w:p>
          <w:p w14:paraId="5B715360" w14:textId="77777777" w:rsidR="00AB3D68" w:rsidRDefault="00AB3D68" w:rsidP="006F7C45">
            <w:pPr>
              <w:ind w:right="110"/>
              <w:jc w:val="both"/>
              <w:outlineLvl w:val="1"/>
              <w:rPr>
                <w:color w:val="008000"/>
                <w:lang w:val="bg-BG" w:eastAsia="fr-FR"/>
              </w:rPr>
            </w:pPr>
            <w:r w:rsidRPr="004E6324">
              <w:rPr>
                <w:color w:val="008000"/>
                <w:lang w:val="bg-BG" w:eastAsia="fr-FR"/>
              </w:rPr>
              <w:t>Анализирайте документите, съдържащи се в досието на обществената поръчка, за да установите дали комисията е допуснала изменение на офертите на класираните участници.</w:t>
            </w:r>
          </w:p>
          <w:p w14:paraId="259877DF" w14:textId="77777777" w:rsidR="00AB3D68" w:rsidRPr="005769CE" w:rsidRDefault="00AB3D68" w:rsidP="00851EFB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color w:val="008000"/>
                <w:lang w:val="bg-BG" w:eastAsia="fr-FR"/>
              </w:rPr>
              <w:t xml:space="preserve">Съобразете следния пример: Неправомерна промяна на печелившата оферта по време на процеса на </w:t>
            </w:r>
            <w:r>
              <w:rPr>
                <w:color w:val="008000"/>
                <w:lang w:val="bg-BG" w:eastAsia="fr-FR"/>
              </w:rPr>
              <w:lastRenderedPageBreak/>
              <w:t xml:space="preserve">оценяване в резултат на искане за разяснения от комисията. След поискани разяснения по отношение на неключови експерти, участникът променя своята оферта като представя списък с неключови експерти, които той не е могъл да докаже първоначално. В резултат на тази промяна, той е избран неправомерно за изпълнител.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25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726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03CE88EC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EA65D" w14:textId="77777777" w:rsidR="003F6ADC" w:rsidRPr="00B21FDB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0F741" w14:textId="77777777" w:rsidR="003F6ADC" w:rsidRPr="00B21FDB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B21FDB">
              <w:rPr>
                <w:bCs/>
                <w:sz w:val="20"/>
                <w:lang w:val="bg-BG" w:eastAsia="bg-BG"/>
              </w:rPr>
              <w:t>Решение за определяне на изпълнител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5EAB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88BD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5A22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AB3D68" w:rsidRPr="00593F8C" w14:paraId="37A127C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7AEB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435A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Възложителят определил ли е за изпълнител на обществената поръчка участника, класиран на първо място? </w:t>
            </w:r>
          </w:p>
          <w:p w14:paraId="629B7F4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>Възложителят е длъжен да определи за изпълнител участника, класиран на първо място от комисията.</w:t>
            </w:r>
          </w:p>
          <w:p w14:paraId="026FA23D" w14:textId="77777777" w:rsidR="00AB3D68" w:rsidRPr="00D02928" w:rsidRDefault="00AB3D68" w:rsidP="006F7C45">
            <w:pPr>
              <w:pStyle w:val="Heading1"/>
              <w:keepNext w:val="0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 xml:space="preserve">(чл. 109, т.2 </w:t>
            </w:r>
            <w:r w:rsidRPr="00D02928">
              <w:rPr>
                <w:b w:val="0"/>
                <w:sz w:val="20"/>
                <w:lang w:val="bg-BG" w:eastAsia="fr-FR"/>
              </w:rPr>
              <w:t xml:space="preserve">от </w:t>
            </w:r>
            <w:r w:rsidRPr="00D02928">
              <w:rPr>
                <w:sz w:val="20"/>
                <w:lang w:val="bg-BG" w:eastAsia="fr-FR"/>
              </w:rPr>
              <w:t>ЗОП)</w:t>
            </w:r>
          </w:p>
          <w:p w14:paraId="0FAFBB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решението за класиране на участниците и определяне на изпълнител и протокола за работата на комисията.</w:t>
            </w:r>
          </w:p>
          <w:p w14:paraId="63C85A2B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EE2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FDC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40FB1578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957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C9A" w14:textId="77777777" w:rsidR="003F6ADC" w:rsidRPr="00D02928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 xml:space="preserve">Решение за прекратяване </w:t>
            </w:r>
            <w:r w:rsidR="00D60A9A">
              <w:rPr>
                <w:bCs/>
                <w:sz w:val="20"/>
                <w:lang w:val="bg-BG" w:eastAsia="bg-BG"/>
              </w:rPr>
              <w:t>вътрешния</w:t>
            </w:r>
            <w:r w:rsidR="006248ED">
              <w:rPr>
                <w:bCs/>
                <w:sz w:val="20"/>
                <w:lang w:val="bg-BG" w:eastAsia="bg-BG"/>
              </w:rPr>
              <w:t xml:space="preserve"> </w:t>
            </w:r>
            <w:r w:rsidR="00D60A9A">
              <w:rPr>
                <w:bCs/>
                <w:sz w:val="20"/>
                <w:lang w:val="bg-BG" w:eastAsia="bg-BG"/>
              </w:rPr>
              <w:t>конкурентен избор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385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6DA9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A5CB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710612" w:rsidRPr="00593F8C" w14:paraId="5247FC9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6353" w14:textId="77777777" w:rsidR="00710612" w:rsidRPr="00593F8C" w:rsidRDefault="00710612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52FA" w14:textId="77777777" w:rsidR="00710612" w:rsidRDefault="00D60A9A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Р</w:t>
            </w:r>
            <w:r w:rsidR="00710612" w:rsidRPr="004E6324">
              <w:rPr>
                <w:b/>
                <w:lang w:val="bg-BG" w:eastAsia="fr-FR"/>
              </w:rPr>
              <w:t>ешението на възложителя съдържа ли мотиви, обосноваващи настъпването на едно от основания</w:t>
            </w:r>
            <w:r w:rsidR="00710612">
              <w:rPr>
                <w:b/>
                <w:lang w:val="bg-BG" w:eastAsia="fr-FR"/>
              </w:rPr>
              <w:t xml:space="preserve">та на чл.110 от ЗОП </w:t>
            </w:r>
            <w:r w:rsidR="00710612" w:rsidRPr="004E6324">
              <w:rPr>
                <w:b/>
                <w:lang w:val="bg-BG" w:eastAsia="fr-FR"/>
              </w:rPr>
              <w:t>:</w:t>
            </w:r>
          </w:p>
          <w:p w14:paraId="319A02FC" w14:textId="77777777" w:rsidR="00710612" w:rsidRPr="00F05AE2" w:rsidRDefault="00710612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/>
              </w:rPr>
              <w:t>Възложителят прекратява процедурата с мотивирано решение, когато:</w:t>
            </w:r>
          </w:p>
          <w:p w14:paraId="7C713FEE" w14:textId="77777777" w:rsidR="00710612" w:rsidRPr="004E6324" w:rsidRDefault="00710612" w:rsidP="006F7C45">
            <w:pPr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ind w:left="400" w:right="110" w:hanging="180"/>
              <w:jc w:val="both"/>
              <w:outlineLvl w:val="1"/>
              <w:rPr>
                <w:b/>
                <w:lang w:val="bg-BG"/>
              </w:rPr>
            </w:pPr>
            <w:r w:rsidRPr="004E6324">
              <w:rPr>
                <w:b/>
                <w:lang w:val="bg-BG"/>
              </w:rPr>
              <w:t xml:space="preserve">не е подадена нито една оферта </w:t>
            </w:r>
          </w:p>
          <w:p w14:paraId="1FAE8B1E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 не отговарят</w:t>
            </w:r>
            <w:r w:rsidRPr="004E6324">
              <w:rPr>
                <w:rFonts w:ascii="Times New Roman" w:hAnsi="Times New Roman" w:cs="Times New Roman"/>
                <w:sz w:val="20"/>
                <w:szCs w:val="20"/>
              </w:rPr>
              <w:t xml:space="preserve"> на условията за представяне, включително за форма, начин и срок, или са неподходящи</w:t>
            </w:r>
            <w:r w:rsidRPr="00F05AE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§2 , т.25 и 26 ДР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на ЗОП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061BC8E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оферти, които отговарят на предварително обявените от възложителя условия, надвишават финансовия ресурс, който той може да осигури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110, ал. 3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72F718F0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първият и вторият класиран участник са отказали да сключат договор;</w:t>
            </w:r>
          </w:p>
          <w:p w14:paraId="0C8492EC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причини, които възложителят не е могъл да предвиди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114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5505123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установени са нарушения при откриването и провеждането й, които не могат да бъдат отстранени, без това да промени условията, при които е обявена процедурата;</w:t>
            </w:r>
          </w:p>
          <w:p w14:paraId="3E98C7CF" w14:textId="77777777" w:rsidR="00710612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поради наличие на някое от основанията по </w:t>
            </w:r>
            <w:hyperlink r:id="rId8" w:history="1"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 xml:space="preserve">чл. </w:t>
              </w:r>
              <w:r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112</w:t>
              </w:r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, ал. 1</w:t>
              </w:r>
            </w:hyperlink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 не се сключва договор за обществена поръчка;</w:t>
            </w:r>
          </w:p>
          <w:p w14:paraId="06362566" w14:textId="77777777" w:rsidR="00710612" w:rsidRPr="00CB5717" w:rsidRDefault="00710612" w:rsidP="00CB5717">
            <w:pPr>
              <w:pStyle w:val="NormalWeb"/>
              <w:spacing w:before="0" w:beforeAutospacing="0" w:after="0" w:afterAutospacing="0"/>
              <w:ind w:left="2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7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са необходими съществени промени в условията на обявената поръчка, които биха променили кръга на заинтересованите лица.</w:t>
            </w:r>
          </w:p>
          <w:p w14:paraId="66455B52" w14:textId="77777777" w:rsidR="00710612" w:rsidRPr="00ED1EC9" w:rsidRDefault="00710612" w:rsidP="00F05AE2">
            <w:pPr>
              <w:pStyle w:val="NormalWeb"/>
              <w:spacing w:before="0" w:beforeAutospacing="0" w:after="0" w:afterAutospacing="0"/>
              <w:ind w:left="4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Възложителят може да прекрати процедурата с мотивирано решение, когато:</w:t>
            </w:r>
          </w:p>
          <w:p w14:paraId="0DCD4B82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t>9</w:t>
            </w:r>
            <w:r w:rsidRPr="004E6324">
              <w:rPr>
                <w:b/>
                <w:lang w:val="bg-BG" w:eastAsia="bg-BG"/>
              </w:rPr>
              <w:t>. е подадена само една оферта;</w:t>
            </w:r>
          </w:p>
          <w:p w14:paraId="17D6713A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lastRenderedPageBreak/>
              <w:t>10</w:t>
            </w:r>
            <w:r w:rsidRPr="004E6324">
              <w:rPr>
                <w:b/>
                <w:lang w:val="bg-BG" w:eastAsia="bg-BG"/>
              </w:rPr>
              <w:t>. има само една подходяща оферта;</w:t>
            </w:r>
          </w:p>
          <w:p w14:paraId="18C27DFD" w14:textId="77777777" w:rsidR="00710612" w:rsidRPr="004E6324" w:rsidRDefault="00710612" w:rsidP="008D7452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8D7452">
              <w:rPr>
                <w:b/>
                <w:lang w:val="bg-BG" w:eastAsia="bg-BG"/>
              </w:rPr>
              <w:t>11</w:t>
            </w:r>
            <w:r w:rsidRPr="004E6324">
              <w:rPr>
                <w:b/>
                <w:lang w:val="bg-BG" w:eastAsia="bg-BG"/>
              </w:rPr>
              <w:t>. участникът, класиран на първо място:</w:t>
            </w:r>
          </w:p>
          <w:p w14:paraId="7868040F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а) откаже да сключи договор;</w:t>
            </w:r>
          </w:p>
          <w:p w14:paraId="4970B9A5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 xml:space="preserve">б) не изпълни някое от условията по </w:t>
            </w:r>
            <w:r w:rsidRPr="004E6324">
              <w:rPr>
                <w:color w:val="8B0000"/>
                <w:u w:val="single"/>
                <w:lang w:val="bg-BG" w:eastAsia="bg-BG"/>
              </w:rPr>
              <w:t>чл. 112, ал. 1</w:t>
            </w:r>
            <w:r>
              <w:rPr>
                <w:color w:val="8B0000"/>
                <w:u w:val="single"/>
                <w:lang w:val="bg-BG" w:eastAsia="bg-BG"/>
              </w:rPr>
              <w:t xml:space="preserve"> от ЗОП</w:t>
            </w:r>
            <w:r w:rsidRPr="004E6324">
              <w:rPr>
                <w:lang w:val="bg-BG" w:eastAsia="bg-BG"/>
              </w:rPr>
              <w:t>, или</w:t>
            </w:r>
          </w:p>
          <w:p w14:paraId="048ED513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в) не докаже, че не са налице основания за отстраняване от процедурата.</w:t>
            </w:r>
          </w:p>
          <w:p w14:paraId="7690DD1E" w14:textId="77777777" w:rsidR="00710612" w:rsidRPr="004E6324" w:rsidRDefault="00710612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протокола за работата на комисията, решението за прекратяване и документите, които обосновават фактите, съдържащи се в мотивите на издаденото решение.</w:t>
            </w:r>
          </w:p>
          <w:p w14:paraId="2E7FAFFA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</w:t>
            </w:r>
          </w:p>
          <w:p w14:paraId="738EC8D5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- </w:t>
            </w:r>
            <w:r w:rsidRPr="00D02928">
              <w:rPr>
                <w:b w:val="0"/>
                <w:color w:val="008000"/>
                <w:sz w:val="20"/>
                <w:lang w:val="bg-BG" w:eastAsia="bg-BG"/>
              </w:rPr>
              <w:t xml:space="preserve">дали в решението се съдържат мотиви относно всички обстоятелства, визирани в съответното правно основание; </w:t>
            </w:r>
          </w:p>
          <w:p w14:paraId="47BB8A5D" w14:textId="77777777" w:rsidR="00710612" w:rsidRPr="005A1CAE" w:rsidRDefault="00710612" w:rsidP="006F7C4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eastAsia="fr-FR"/>
              </w:rPr>
            </w:pPr>
            <w:r w:rsidRPr="005A1CAE">
              <w:rPr>
                <w:rFonts w:ascii="Times New Roman" w:hAnsi="Times New Roman" w:cs="Times New Roman"/>
                <w:color w:val="008000"/>
                <w:sz w:val="20"/>
                <w:szCs w:val="20"/>
              </w:rPr>
              <w:t>- дали настъпването на всички обстоятелства, визирани в съответното правно основание, се потвърждава от доказателствата, намиращи се при  възложителя.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FCB6" w14:textId="77777777" w:rsidR="00710612" w:rsidRPr="00593F8C" w:rsidRDefault="00710612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D50" w14:textId="77777777" w:rsidR="00710612" w:rsidRPr="001418AA" w:rsidRDefault="00710612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593F8C" w14:paraId="73E25068" w14:textId="77777777" w:rsidTr="002D7F85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bottom"/>
          </w:tcPr>
          <w:p w14:paraId="2EB14F75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</w:tcPr>
          <w:p w14:paraId="63421890" w14:textId="77777777" w:rsidR="003F6ADC" w:rsidRPr="00D02928" w:rsidRDefault="003F6ADC" w:rsidP="006F7C45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>Договор за обществена поръчка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14:paraId="79B53D14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38F51044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2C7DDF0A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69350491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94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E48E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Договорът за обществена поръчка сключен ли е след изтичането на 14-дневен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определението, с което е допуснато предварително изпълнение на това решение?</w:t>
            </w:r>
          </w:p>
          <w:p w14:paraId="4297013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 112, ал.6, ал.7, т.2 и 3 и ал.8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361573F7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обратните разписки за писмата, с които е изпратено решението за класиране и определяне на изпълнител, жалби и др., ако има такива, и договор за обществена поръчка.</w:t>
            </w:r>
          </w:p>
          <w:p w14:paraId="700EA94A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Анализирайте:</w:t>
            </w:r>
          </w:p>
          <w:p w14:paraId="7D815E8F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получено решението за класиране на участниците и определяне на изпълнител</w:t>
            </w:r>
            <w:r>
              <w:rPr>
                <w:bCs/>
                <w:color w:val="008000"/>
                <w:lang w:val="bg-BG"/>
              </w:rPr>
              <w:t xml:space="preserve"> </w:t>
            </w:r>
            <w:r w:rsidRPr="004E6324">
              <w:rPr>
                <w:bCs/>
                <w:color w:val="008000"/>
                <w:lang w:val="bg-BG"/>
              </w:rPr>
              <w:t>(това е начална дата за срока за обжалване);</w:t>
            </w:r>
          </w:p>
          <w:p w14:paraId="67159CB1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изтекъл срока за обжалване;</w:t>
            </w:r>
          </w:p>
          <w:p w14:paraId="43291F2C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датата на сключения договор;</w:t>
            </w:r>
          </w:p>
          <w:p w14:paraId="1B9DB1E7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информация относно датата, на която решението/ определението за допуснато предварително изпълнение е влязло в сила</w:t>
            </w:r>
            <w:r>
              <w:rPr>
                <w:bCs/>
                <w:color w:val="008000"/>
                <w:lang w:val="bg-BG"/>
              </w:rPr>
              <w:t>;</w:t>
            </w:r>
          </w:p>
          <w:p w14:paraId="0BBEB95F" w14:textId="77777777" w:rsidR="006C6EB9" w:rsidRPr="009F23AD" w:rsidRDefault="006C6EB9" w:rsidP="00B4373C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bCs/>
                <w:color w:val="008000"/>
                <w:lang w:val="bg-BG"/>
              </w:rPr>
              <w:t xml:space="preserve">- </w:t>
            </w:r>
            <w:r w:rsidRPr="009B3233">
              <w:rPr>
                <w:bCs/>
                <w:color w:val="008000"/>
                <w:u w:val="single"/>
                <w:lang w:val="bg-BG"/>
              </w:rPr>
              <w:t xml:space="preserve">дали има обжалване, съответно дали обжалването е свързано с конкретните констатации/твърдения за нарушения, открити при </w:t>
            </w:r>
            <w:r>
              <w:rPr>
                <w:bCs/>
                <w:color w:val="008000"/>
                <w:u w:val="single"/>
                <w:lang w:val="bg-BG"/>
              </w:rPr>
              <w:t xml:space="preserve">предварителния </w:t>
            </w:r>
            <w:r w:rsidRPr="009B3233">
              <w:rPr>
                <w:bCs/>
                <w:color w:val="008000"/>
                <w:u w:val="single"/>
                <w:lang w:val="bg-BG"/>
              </w:rPr>
              <w:t>контрол</w:t>
            </w:r>
            <w:r>
              <w:rPr>
                <w:bCs/>
                <w:color w:val="008000"/>
                <w:u w:val="single"/>
                <w:lang w:val="bg-BG"/>
              </w:rPr>
              <w:t xml:space="preserve"> преди верификация</w:t>
            </w:r>
            <w:r w:rsidRPr="009B3233">
              <w:rPr>
                <w:bCs/>
                <w:color w:val="008000"/>
                <w:u w:val="single"/>
                <w:lang w:val="bg-BG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2BCF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3D1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309548E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EFF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F1D4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Преди сключване на договора за обществена поръчка участникът, определен за изпълнител:</w:t>
            </w:r>
          </w:p>
          <w:p w14:paraId="113C4003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регистрация като юридическо лице на обединението, определено за изпълнител, ако възложителят е посочил подобно изискване в обявлението за ОП;</w:t>
            </w:r>
          </w:p>
          <w:p w14:paraId="4F707F71" w14:textId="77777777" w:rsidR="006C6EB9" w:rsidRPr="00F05AE2" w:rsidRDefault="006C6EB9" w:rsidP="006F7C45">
            <w:pPr>
              <w:jc w:val="both"/>
              <w:rPr>
                <w:b/>
                <w:u w:val="single"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- представил ли е </w:t>
            </w:r>
            <w:r>
              <w:rPr>
                <w:b/>
                <w:lang w:val="bg-BG" w:eastAsia="fr-FR"/>
              </w:rPr>
              <w:t xml:space="preserve">актуални </w:t>
            </w:r>
            <w:r w:rsidRPr="004E6324">
              <w:rPr>
                <w:b/>
                <w:lang w:val="bg-BG" w:eastAsia="fr-FR"/>
              </w:rPr>
              <w:t xml:space="preserve">документи, доказващи липсата на обстоятелствата </w:t>
            </w:r>
            <w:r>
              <w:rPr>
                <w:b/>
                <w:lang w:val="bg-BG" w:eastAsia="fr-FR"/>
              </w:rPr>
              <w:t xml:space="preserve">за отстраняване от процедурата, както и съответствие с поставените критерии за подбор. Документите се </w:t>
            </w:r>
            <w:r>
              <w:rPr>
                <w:b/>
                <w:lang w:val="bg-BG" w:eastAsia="fr-FR"/>
              </w:rPr>
              <w:lastRenderedPageBreak/>
              <w:t>представят и за подизпълнителите и трети лица, ако има такива.</w:t>
            </w:r>
          </w:p>
          <w:p w14:paraId="29D5EF6A" w14:textId="77777777" w:rsidR="006C6EB9" w:rsidRPr="004E6324" w:rsidRDefault="006C6EB9" w:rsidP="006F7C45">
            <w:pPr>
              <w:ind w:left="760" w:hanging="760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документ за внесена гаранция за изпълнение</w:t>
            </w:r>
            <w:r>
              <w:rPr>
                <w:b/>
                <w:lang w:val="bg-BG" w:eastAsia="fr-FR"/>
              </w:rPr>
              <w:t xml:space="preserve"> на договора</w:t>
            </w:r>
            <w:r w:rsidRPr="004E6324">
              <w:rPr>
                <w:b/>
                <w:lang w:val="bg-BG" w:eastAsia="fr-FR"/>
              </w:rPr>
              <w:t>;</w:t>
            </w:r>
          </w:p>
          <w:p w14:paraId="0F4E756D" w14:textId="77777777" w:rsidR="006C6EB9" w:rsidRPr="004E6324" w:rsidRDefault="006C6EB9" w:rsidP="006F7C45">
            <w:pPr>
              <w:ind w:left="144" w:hanging="144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извършил ли е съответната регистрация, представил ли е документ или изпълнил ли е друго изискване, което е необходимо съгласно изискване на нормативен или административен акт и е поставено като условие от възложителя при откриване на процедурата?</w:t>
            </w:r>
          </w:p>
          <w:p w14:paraId="4FFB87C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112</w:t>
            </w:r>
            <w:r w:rsidRPr="004E6324">
              <w:rPr>
                <w:b/>
                <w:lang w:val="bg-BG" w:eastAsia="fr-FR"/>
              </w:rPr>
              <w:t>, ал. 1 от ЗОП)</w:t>
            </w:r>
          </w:p>
          <w:p w14:paraId="7F93B094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удостоверенията от съответните компетентни органи, документа за гаранция за изпълнение и др.</w:t>
            </w:r>
          </w:p>
          <w:p w14:paraId="5FEA2A2E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Анализирайте датата и издателя на следните документи:</w:t>
            </w:r>
          </w:p>
          <w:p w14:paraId="35610FD6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-удостоверение за регистрация като юридическо лице (приложимо, ако изпълнителят е обединение, което не е регистрирано като такова, и възложителят е формулирал подобно изискване в обявлението за ОП);</w:t>
            </w:r>
          </w:p>
          <w:p w14:paraId="67A9588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-свидетелства за съдимост на лицата по чл. </w:t>
            </w:r>
            <w:r w:rsidRPr="008D7452">
              <w:rPr>
                <w:color w:val="00B050"/>
                <w:lang w:val="bg-BG" w:eastAsia="fr-FR"/>
              </w:rPr>
              <w:t>58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от ЗОП 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т.1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6B57646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-удостоверение за актуално състояние, ако участникът не е представил ЕИК по чл. 23 от ЗТР;</w:t>
            </w:r>
          </w:p>
          <w:p w14:paraId="5A874FB8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</w:t>
            </w:r>
            <w:r w:rsidRPr="006F66D5">
              <w:rPr>
                <w:color w:val="00B050"/>
                <w:lang w:val="bg-BG"/>
              </w:rPr>
              <w:t>удостоверение от органите по приходите и удостоверение от общината по седалището на възложителя и на кандидата или участника;</w:t>
            </w:r>
            <w:r w:rsidRPr="008D7452">
              <w:rPr>
                <w:color w:val="00B050"/>
                <w:lang w:val="bg-BG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</w:t>
            </w:r>
          </w:p>
          <w:p w14:paraId="140A1C17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val="bg-BG" w:eastAsia="fr-FR"/>
              </w:rPr>
              <w:t xml:space="preserve">- </w:t>
            </w:r>
            <w:r w:rsidRPr="006F66D5">
              <w:rPr>
                <w:color w:val="00B050"/>
                <w:lang w:val="bg-BG"/>
              </w:rPr>
              <w:t>удостоверение от органите на Изпълнителна агенция "Главна инспекция по труда"</w:t>
            </w:r>
            <w:r w:rsidRPr="008D7452">
              <w:rPr>
                <w:color w:val="00B050"/>
                <w:lang w:val="bg-BG"/>
              </w:rPr>
              <w:t xml:space="preserve"> по чл. 58, ал. 1, т.3 </w:t>
            </w:r>
            <w:r w:rsidRPr="006F66D5">
              <w:rPr>
                <w:color w:val="00B050"/>
                <w:lang w:val="bg-BG" w:eastAsia="fr-FR"/>
              </w:rPr>
              <w:t>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т.6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2E45474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-документ за гаранция за изпълнение – </w:t>
            </w:r>
            <w:r w:rsidRPr="008D7452">
              <w:rPr>
                <w:color w:val="00B050"/>
                <w:lang w:val="bg-BG" w:eastAsia="fr-FR"/>
              </w:rPr>
              <w:t>парична сума,</w:t>
            </w:r>
            <w:r w:rsidRPr="006F66D5">
              <w:rPr>
                <w:color w:val="00B050"/>
                <w:lang w:val="bg-BG" w:eastAsia="fr-FR"/>
              </w:rPr>
              <w:t xml:space="preserve"> банкова гаранция</w:t>
            </w:r>
            <w:r w:rsidRPr="008D7452">
              <w:rPr>
                <w:color w:val="00B050"/>
                <w:lang w:val="bg-BG" w:eastAsia="fr-FR"/>
              </w:rPr>
              <w:t xml:space="preserve"> или застраховка, </w:t>
            </w:r>
            <w:r w:rsidRPr="006F66D5">
              <w:rPr>
                <w:color w:val="00B050"/>
                <w:lang w:val="bg-BG"/>
              </w:rPr>
              <w:t>която обезпечава изпълнението чрез покритие на отговорността на изпълнителя</w:t>
            </w:r>
            <w:r w:rsidRPr="008D7452">
              <w:rPr>
                <w:color w:val="00B050"/>
                <w:lang w:val="bg-BG" w:eastAsia="fr-FR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 Проверете дали документът за гаранция за изпълнение удостоверява изпълнението на цялото задължение за внасянето й</w:t>
            </w:r>
          </w:p>
          <w:p w14:paraId="6C88C586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eastAsia="fr-FR"/>
              </w:rPr>
              <w:t xml:space="preserve">- </w:t>
            </w:r>
            <w:proofErr w:type="spellStart"/>
            <w:r w:rsidRPr="008D7452">
              <w:rPr>
                <w:color w:val="00B050"/>
                <w:lang w:eastAsia="fr-FR"/>
              </w:rPr>
              <w:t>други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регистрационни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документи</w:t>
            </w:r>
            <w:proofErr w:type="spellEnd"/>
            <w:r w:rsidRPr="008D7452">
              <w:rPr>
                <w:color w:val="00B050"/>
                <w:lang w:eastAsia="fr-FR"/>
              </w:rPr>
              <w:t>.</w:t>
            </w:r>
          </w:p>
          <w:p w14:paraId="560E8849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i/>
                <w:color w:val="008000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33DC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282" w14:textId="77777777" w:rsidR="006C6EB9" w:rsidRPr="001418AA" w:rsidRDefault="006C6EB9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4C6E883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5B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433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Клаузите на договора за обществена поръчка съответстват ли на клаузите от проекта на договор, приложен в документацията за участие?</w:t>
            </w:r>
          </w:p>
          <w:p w14:paraId="576E5E4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lang w:val="bg-BG" w:eastAsia="fr-FR"/>
              </w:rPr>
              <w:t>Възложителят е длъжен да сключи договора за обществена поръчка, без да изменя условията за възлагането й, обявени при откриването й.</w:t>
            </w:r>
            <w:r w:rsidRPr="006F66D5">
              <w:rPr>
                <w:b/>
                <w:bCs/>
                <w:lang w:val="bg-BG"/>
              </w:rPr>
              <w:t xml:space="preserve"> </w:t>
            </w:r>
          </w:p>
          <w:p w14:paraId="4024B652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bCs/>
                <w:lang w:val="bg-BG"/>
              </w:rPr>
              <w:t xml:space="preserve">(чл. 2, ал. 1, т. </w:t>
            </w:r>
            <w:r>
              <w:rPr>
                <w:b/>
                <w:bCs/>
                <w:lang w:val="bg-BG"/>
              </w:rPr>
              <w:t>1</w:t>
            </w:r>
            <w:r w:rsidRPr="006F66D5">
              <w:rPr>
                <w:b/>
                <w:bCs/>
                <w:lang w:val="bg-BG"/>
              </w:rPr>
              <w:t xml:space="preserve"> от ЗОП)</w:t>
            </w:r>
          </w:p>
          <w:p w14:paraId="5B73356A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съдържащия се в документацията за участие проект на договор. и подписаното рамково споразумение.</w:t>
            </w:r>
          </w:p>
          <w:p w14:paraId="6DD5043D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>Сравнете подписаният договор за обществена поръчка и проекта на договор, приложен в документацията за участие, и установете дали са налице разлики между тях.</w:t>
            </w:r>
          </w:p>
          <w:p w14:paraId="2010851C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 xml:space="preserve">В случай, че става въпрос за договор, сключен след рамково споразумение, прегледайте не само проекта на договор за обществена поръчка от документацията за участие, но и сключеното рамково </w:t>
            </w:r>
            <w:r w:rsidRPr="006F66D5">
              <w:rPr>
                <w:bCs/>
                <w:color w:val="008000"/>
                <w:lang w:val="bg-BG"/>
              </w:rPr>
              <w:lastRenderedPageBreak/>
              <w:t>споразумение.</w:t>
            </w:r>
          </w:p>
          <w:p w14:paraId="34CF3AD8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48B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D16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20E6E250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D2E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177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Договорът за обществена поръчка съдържа ли всички предложения от офертата на участника, определен за изпълнител?</w:t>
            </w:r>
          </w:p>
          <w:p w14:paraId="493E471B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>(чл. 112, ал. 4 от ЗОП)</w:t>
            </w:r>
          </w:p>
          <w:p w14:paraId="753AB6B7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съдържащи предложения, въз основа на които участникът е определен за изпълнител.</w:t>
            </w:r>
          </w:p>
          <w:p w14:paraId="68807780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Сравнете подписаният договор за обществена поръчка и съответните предложения от офертата на участника, определен за изпълнител, и установете дали са налице разлики между тях.</w:t>
            </w:r>
          </w:p>
          <w:p w14:paraId="23754E6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color w:val="008000"/>
                <w:lang w:val="bg-BG"/>
              </w:rPr>
              <w:t>Обърнете внимание на срока за изпълнение на договора; цената за изпълнение на поръчката; техническите спецификации и дейностите, предвидени за изпълнение от подизпълнителите.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9F23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EFF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0D01D34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CC5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DEB4" w14:textId="77777777" w:rsidR="006C6EB9" w:rsidRPr="00E0618C" w:rsidRDefault="006C6EB9" w:rsidP="006A746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 xml:space="preserve">Предметът на </w:t>
            </w:r>
            <w:r>
              <w:rPr>
                <w:b/>
                <w:lang w:val="bg-BG" w:eastAsia="fr-FR"/>
              </w:rPr>
              <w:t>д</w:t>
            </w:r>
            <w:r w:rsidRPr="006F66D5">
              <w:rPr>
                <w:b/>
                <w:lang w:val="bg-BG" w:eastAsia="fr-FR"/>
              </w:rPr>
              <w:t>оговор</w:t>
            </w:r>
            <w:r>
              <w:rPr>
                <w:b/>
                <w:lang w:val="bg-BG" w:eastAsia="fr-FR"/>
              </w:rPr>
              <w:t>а</w:t>
            </w:r>
            <w:r w:rsidRPr="006F66D5">
              <w:rPr>
                <w:b/>
                <w:lang w:val="bg-BG" w:eastAsia="fr-FR"/>
              </w:rPr>
              <w:t xml:space="preserve"> за обществена поръчка, заложените изисквания в техническите спецификации </w:t>
            </w:r>
            <w:r>
              <w:rPr>
                <w:b/>
                <w:lang w:val="bg-BG" w:eastAsia="fr-FR"/>
              </w:rPr>
              <w:t xml:space="preserve">и техническото предложение на изпълнителя </w:t>
            </w:r>
            <w:r w:rsidRPr="006F66D5">
              <w:rPr>
                <w:b/>
                <w:lang w:val="bg-BG" w:eastAsia="fr-FR"/>
              </w:rPr>
              <w:t>осигуряват ли</w:t>
            </w:r>
            <w:r>
              <w:rPr>
                <w:b/>
                <w:lang w:val="bg-BG" w:eastAsia="fr-FR"/>
              </w:rPr>
              <w:t xml:space="preserve"> изпълнението на заложените дейности и цели съгласно Формуляра за кандидатстване (неразделна част от ДБФП)/ </w:t>
            </w:r>
            <w:proofErr w:type="spellStart"/>
            <w:r>
              <w:rPr>
                <w:b/>
                <w:lang w:val="bg-BG" w:eastAsia="fr-FR"/>
              </w:rPr>
              <w:t>Администартивния</w:t>
            </w:r>
            <w:proofErr w:type="spellEnd"/>
            <w:r>
              <w:rPr>
                <w:b/>
                <w:lang w:val="bg-BG" w:eastAsia="fr-FR"/>
              </w:rPr>
              <w:t xml:space="preserve"> договор?</w:t>
            </w:r>
          </w:p>
          <w:p w14:paraId="612F6299" w14:textId="77777777" w:rsidR="006C6EB9" w:rsidRDefault="006C6EB9" w:rsidP="00452493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</w:t>
            </w:r>
            <w:r>
              <w:rPr>
                <w:color w:val="C0504D"/>
                <w:lang w:val="bg-BG" w:eastAsia="fr-FR"/>
              </w:rPr>
              <w:t>,</w:t>
            </w:r>
            <w:r w:rsidRPr="006F66D5">
              <w:rPr>
                <w:color w:val="C0504D"/>
                <w:lang w:val="bg-BG" w:eastAsia="fr-FR"/>
              </w:rPr>
              <w:t xml:space="preserve"> документите, съдържащи предложения, въз основа на които участникът е определен за изпълнител</w:t>
            </w:r>
            <w:r>
              <w:rPr>
                <w:color w:val="C0504D"/>
                <w:lang w:val="bg-BG" w:eastAsia="fr-FR"/>
              </w:rPr>
              <w:t>, техническите спецификации и ДБФП</w:t>
            </w:r>
            <w:r w:rsidRPr="006F66D5">
              <w:rPr>
                <w:color w:val="C0504D"/>
                <w:lang w:val="bg-BG" w:eastAsia="fr-FR"/>
              </w:rPr>
              <w:t>.</w:t>
            </w:r>
          </w:p>
          <w:p w14:paraId="71E68529" w14:textId="77777777" w:rsidR="006C6EB9" w:rsidRPr="00D02928" w:rsidRDefault="006C6EB9" w:rsidP="00C44CA0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 Сравнете подписания договор за обществена поръчка и съответните предложения от офертата на участника, определен за изпълнител, и анализирайте съответствието им с изискванията на ДБФП.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6038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498" w14:textId="77777777" w:rsidR="006C6EB9" w:rsidRPr="006A746E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7DB3B22D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0C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091" w14:textId="77777777" w:rsidR="006C6EB9" w:rsidRDefault="006C6EB9" w:rsidP="00897EA1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– чл.26, ал.1, т.1 (във връзка с чл. 36, ал.1, т.3)</w:t>
            </w:r>
          </w:p>
          <w:p w14:paraId="03E12CD7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>
              <w:rPr>
                <w:color w:val="C0504D"/>
                <w:lang w:val="bg-BG" w:eastAsia="fr-FR"/>
              </w:rPr>
              <w:t>прегледайте директорията отделена на тук разглежданат</w:t>
            </w:r>
            <w:r w:rsidR="0010694F">
              <w:rPr>
                <w:color w:val="C0504D"/>
                <w:lang w:val="bg-BG" w:eastAsia="fr-FR"/>
              </w:rPr>
              <w:t>а</w:t>
            </w:r>
            <w:r>
              <w:rPr>
                <w:color w:val="C0504D"/>
                <w:lang w:val="bg-BG" w:eastAsia="fr-FR"/>
              </w:rPr>
              <w:t xml:space="preserve"> обществената поръчка в сайта на АОП.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F67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711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3AF9081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61BB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26AB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В случай че </w:t>
            </w:r>
            <w:r w:rsidRPr="006F66D5">
              <w:rPr>
                <w:b/>
                <w:lang w:val="bg-BG" w:eastAsia="fr-FR"/>
              </w:rPr>
              <w:t xml:space="preserve">договорът за обществена поръчка </w:t>
            </w:r>
            <w:r>
              <w:rPr>
                <w:b/>
                <w:lang w:val="bg-BG" w:eastAsia="fr-FR"/>
              </w:rPr>
              <w:t xml:space="preserve">е </w:t>
            </w:r>
            <w:r w:rsidRPr="006F66D5">
              <w:rPr>
                <w:b/>
                <w:lang w:val="bg-BG" w:eastAsia="fr-FR"/>
              </w:rPr>
              <w:t>изменян след подписването му</w:t>
            </w:r>
            <w:r>
              <w:rPr>
                <w:b/>
                <w:lang w:val="bg-BG" w:eastAsia="fr-FR"/>
              </w:rPr>
              <w:t xml:space="preserve">, изменението законосъобразно ли е съгласно чл.  116, ал. 1 от ЗОП? </w:t>
            </w:r>
          </w:p>
          <w:p w14:paraId="72C1189A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Съществено ли е изменението? </w:t>
            </w:r>
          </w:p>
          <w:p w14:paraId="74D9CBC5" w14:textId="77777777" w:rsidR="006C6EB9" w:rsidRPr="00552476" w:rsidRDefault="006C6EB9" w:rsidP="006F7C45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Заменяни ли са експерти след сключване на договора за обществена поръчка?</w:t>
            </w:r>
          </w:p>
          <w:p w14:paraId="626B4045" w14:textId="77777777" w:rsidR="006C6EB9" w:rsidRDefault="006C6EB9" w:rsidP="006F7C45">
            <w:pPr>
              <w:jc w:val="both"/>
              <w:rPr>
                <w:lang w:val="bg-BG" w:eastAsia="fr-FR"/>
              </w:rPr>
            </w:pPr>
            <w:r w:rsidRPr="006F66D5">
              <w:rPr>
                <w:lang w:val="bg-BG" w:eastAsia="fr-FR"/>
              </w:rPr>
              <w:t>Възложителят няма право да изменя подписания договор за обществена поръчка освен в изключителни случаи</w:t>
            </w:r>
            <w:r>
              <w:rPr>
                <w:lang w:val="bg-BG" w:eastAsia="fr-FR"/>
              </w:rPr>
              <w:t>, при условията на чл. 116</w:t>
            </w:r>
            <w:r w:rsidR="00494662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ал.1 от ЗОП –  поради непредвидени обстоятелства, съгласно дефиницията на </w:t>
            </w:r>
            <w:proofErr w:type="spellStart"/>
            <w:r>
              <w:rPr>
                <w:lang w:val="bg-BG" w:eastAsia="fr-FR"/>
              </w:rPr>
              <w:t>пар</w:t>
            </w:r>
            <w:proofErr w:type="spellEnd"/>
            <w:r>
              <w:rPr>
                <w:lang w:val="bg-BG" w:eastAsia="fr-FR"/>
              </w:rPr>
              <w:t xml:space="preserve">. 2, т. 27 от ДР на ЗОП. </w:t>
            </w:r>
            <w:r w:rsidRPr="006F66D5">
              <w:rPr>
                <w:lang w:val="bg-BG" w:eastAsia="fr-FR"/>
              </w:rPr>
              <w:t>Съществени изменения на условия на договора ще са налице, ако:</w:t>
            </w:r>
          </w:p>
          <w:p w14:paraId="478D9313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1. изменението въвежда условия, които, ако са били част от процедурата за възлагане на обществена поръчка, биха привлекли към участие допълнителни участници или кандидати, биха позволили </w:t>
            </w:r>
            <w:r w:rsidRPr="006F66D5">
              <w:rPr>
                <w:lang w:val="bg-BG" w:eastAsia="bg-BG"/>
              </w:rPr>
              <w:lastRenderedPageBreak/>
              <w:t>допускането на други участници или кандидати, различни от първоначално избраните, или биха довели до приемане на оферта, различна от първоначално приетата;</w:t>
            </w:r>
          </w:p>
          <w:p w14:paraId="1D500AFC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2. изменението води до ползи за изпълнителя, които не са били известни на останалите участници в процедурата;</w:t>
            </w:r>
          </w:p>
          <w:p w14:paraId="22C2192D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3. изменението засяга предмета или обема на договора за обществена поръчка или рамковото споразумение;</w:t>
            </w:r>
          </w:p>
          <w:p w14:paraId="0B4C8C99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4. изпълнителят е заменен с нов извън случаите на </w:t>
            </w:r>
            <w:r>
              <w:rPr>
                <w:lang w:val="bg-BG" w:eastAsia="bg-BG"/>
              </w:rPr>
              <w:t xml:space="preserve">чл. 116, </w:t>
            </w:r>
            <w:r w:rsidRPr="006F66D5">
              <w:rPr>
                <w:lang w:val="bg-BG" w:eastAsia="bg-BG"/>
              </w:rPr>
              <w:t>ал. 1, т. 4.</w:t>
            </w:r>
          </w:p>
          <w:p w14:paraId="12BA745F" w14:textId="77777777" w:rsidR="006C6EB9" w:rsidRPr="0091224E" w:rsidRDefault="006C6EB9" w:rsidP="006F7C45">
            <w:pPr>
              <w:jc w:val="both"/>
              <w:rPr>
                <w:lang w:val="bg-BG" w:eastAsia="fr-FR"/>
              </w:rPr>
            </w:pPr>
          </w:p>
          <w:p w14:paraId="160F0920" w14:textId="77777777" w:rsidR="006C6EB9" w:rsidRPr="00552476" w:rsidRDefault="006C6EB9" w:rsidP="006F7C45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ВАЖНО: Изменението на стойността на договора не следва да надхвърля 50% от първоначалната стойност!</w:t>
            </w:r>
          </w:p>
          <w:p w14:paraId="59DDD555" w14:textId="77777777" w:rsidR="006C6EB9" w:rsidRPr="006F66D5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(чл</w:t>
            </w:r>
            <w:r>
              <w:rPr>
                <w:b/>
                <w:lang w:val="bg-BG" w:eastAsia="fr-FR"/>
              </w:rPr>
              <w:t>.116</w:t>
            </w:r>
            <w:r w:rsidRPr="006F66D5">
              <w:rPr>
                <w:b/>
                <w:lang w:val="bg-BG" w:eastAsia="fr-FR"/>
              </w:rPr>
              <w:t>, ал. 1 и ал. 2 от ЗОП)</w:t>
            </w:r>
          </w:p>
          <w:p w14:paraId="2E4E0D6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съставяни в хода на изпълнението му – анекси, протоколи за предаване и приемане, фактури и др.</w:t>
            </w:r>
          </w:p>
          <w:p w14:paraId="0363DA25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Сравнете подписания договор за обществена поръчка с документите по приемането на изпълнената работа. </w:t>
            </w:r>
          </w:p>
          <w:p w14:paraId="28B46EBF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Проверете дали има подписани анекси.</w:t>
            </w:r>
          </w:p>
          <w:p w14:paraId="2D095CCB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 xml:space="preserve">Ако има изменения (с и без подписани анекси), анализирайте в какво се изразяват те и преценете дали са съществени. </w:t>
            </w:r>
          </w:p>
          <w:p w14:paraId="5B39B58E" w14:textId="77777777" w:rsidR="006C6EB9" w:rsidRDefault="006C6EB9" w:rsidP="006F7C45">
            <w:pPr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Анализирайте основанието за изменение на договора – например дали става въпрос за възникване на непредвидени обстоятелства. В случай, че възложителят се е позовал на някое от основанията по</w:t>
            </w:r>
            <w:r>
              <w:rPr>
                <w:color w:val="008000"/>
                <w:lang w:val="bg-BG"/>
              </w:rPr>
              <w:t xml:space="preserve"> чл.116, ал.1, т.2</w:t>
            </w:r>
            <w:r w:rsidRPr="006F66D5">
              <w:rPr>
                <w:color w:val="008000"/>
                <w:lang w:val="bg-BG"/>
              </w:rPr>
              <w:t xml:space="preserve"> от ЗОП, проверете дали са налице доказателства, които обосновават настъпването на всички факти и обстоятелства, визирани в съответната правна норма.</w:t>
            </w:r>
          </w:p>
          <w:p w14:paraId="4FF6F24F" w14:textId="77777777" w:rsidR="006C6EB9" w:rsidRPr="00494662" w:rsidRDefault="006C6EB9" w:rsidP="009D44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color w:val="008000"/>
                <w:lang w:val="bg-BG"/>
              </w:rPr>
              <w:t xml:space="preserve">Ако са заменяни експерти проверете дали отговарят на изискванията на възложителя - </w:t>
            </w:r>
            <w:r>
              <w:rPr>
                <w:sz w:val="22"/>
                <w:szCs w:val="22"/>
                <w:lang w:val="bg-BG"/>
              </w:rPr>
              <w:t>проверете</w:t>
            </w:r>
            <w:r w:rsidRPr="006F66D5">
              <w:rPr>
                <w:sz w:val="22"/>
                <w:szCs w:val="22"/>
                <w:lang w:val="bg-BG"/>
              </w:rPr>
              <w:t xml:space="preserve"> приложени</w:t>
            </w:r>
            <w:r w:rsidRPr="00494662">
              <w:rPr>
                <w:sz w:val="22"/>
                <w:szCs w:val="22"/>
                <w:lang w:val="bg-BG"/>
              </w:rPr>
              <w:t>те</w:t>
            </w:r>
            <w:r w:rsidRPr="006F66D5">
              <w:rPr>
                <w:sz w:val="22"/>
                <w:szCs w:val="22"/>
                <w:lang w:val="bg-BG"/>
              </w:rPr>
              <w:t xml:space="preserve"> документи</w:t>
            </w:r>
            <w:r w:rsidRPr="00494662">
              <w:rPr>
                <w:sz w:val="22"/>
                <w:szCs w:val="22"/>
                <w:lang w:val="bg-BG"/>
              </w:rPr>
              <w:t xml:space="preserve"> на лицата и направете проверка за опит, стаж и др. изисквания на възложителя, заложени в обявлението и/или документацията за участие.</w:t>
            </w:r>
          </w:p>
          <w:p w14:paraId="4FBAA5DA" w14:textId="77777777" w:rsidR="006C6EB9" w:rsidRPr="00494662" w:rsidRDefault="006C6EB9" w:rsidP="001B2BF3">
            <w:pPr>
              <w:jc w:val="both"/>
              <w:rPr>
                <w:bCs/>
                <w:lang w:val="bg-BG" w:eastAsia="fr-FR"/>
              </w:rPr>
            </w:pPr>
            <w:r w:rsidRPr="00494662">
              <w:rPr>
                <w:bCs/>
                <w:lang w:val="bg-BG" w:eastAsia="fr-FR"/>
              </w:rPr>
              <w:t xml:space="preserve">Когато </w:t>
            </w:r>
            <w:r w:rsidRPr="006F66D5">
              <w:rPr>
                <w:bCs/>
                <w:lang w:val="bg-BG" w:eastAsia="fr-FR"/>
              </w:rPr>
              <w:t>професионална компетентност на персонала, който ще изпълнява поръчката</w:t>
            </w:r>
            <w:r w:rsidRPr="00494662">
              <w:rPr>
                <w:bCs/>
                <w:lang w:val="bg-BG" w:eastAsia="fr-FR"/>
              </w:rPr>
              <w:t xml:space="preserve"> е използван като критерии за възлагане, е налице съществен риск от </w:t>
            </w:r>
            <w:r w:rsidRPr="006F66D5">
              <w:rPr>
                <w:bCs/>
                <w:lang w:val="bg-BG" w:eastAsia="fr-FR"/>
              </w:rPr>
              <w:t>замяна на експерт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 xml:space="preserve">, </w:t>
            </w:r>
            <w:r w:rsidRPr="00494662">
              <w:rPr>
                <w:bCs/>
                <w:lang w:val="bg-BG" w:eastAsia="fr-FR"/>
              </w:rPr>
              <w:t xml:space="preserve">с такива, </w:t>
            </w:r>
            <w:r w:rsidRPr="006F66D5">
              <w:rPr>
                <w:bCs/>
                <w:lang w:val="bg-BG" w:eastAsia="fr-FR"/>
              </w:rPr>
              <w:t>ко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>то не отговаря</w:t>
            </w:r>
            <w:r w:rsidRPr="00494662">
              <w:rPr>
                <w:bCs/>
                <w:lang w:val="bg-BG" w:eastAsia="fr-FR"/>
              </w:rPr>
              <w:t>т</w:t>
            </w:r>
            <w:r w:rsidRPr="006F66D5">
              <w:rPr>
                <w:bCs/>
                <w:lang w:val="bg-BG" w:eastAsia="fr-FR"/>
              </w:rPr>
              <w:t xml:space="preserve"> на </w:t>
            </w:r>
            <w:r w:rsidRPr="00494662">
              <w:rPr>
                <w:bCs/>
                <w:lang w:val="bg-BG" w:eastAsia="fr-FR"/>
              </w:rPr>
              <w:t>показателите на първоначално оценените</w:t>
            </w:r>
            <w:r w:rsidRPr="006F66D5">
              <w:rPr>
                <w:bCs/>
                <w:lang w:val="bg-BG" w:eastAsia="fr-FR"/>
              </w:rPr>
              <w:t>.</w:t>
            </w:r>
            <w:r w:rsidRPr="00494662">
              <w:rPr>
                <w:bCs/>
                <w:lang w:val="bg-BG" w:eastAsia="fr-FR"/>
              </w:rPr>
              <w:t xml:space="preserve"> При едно подобно обстоятелство е налице съществен риск от промяна в оценяването, а от там и в извършеното класирането на участниците.</w:t>
            </w:r>
          </w:p>
          <w:p w14:paraId="46797E47" w14:textId="77777777" w:rsidR="006C6EB9" w:rsidRPr="00F05AE2" w:rsidRDefault="006C6EB9" w:rsidP="001B2BF3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3AB7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lastRenderedPageBreak/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EE9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60E5675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D5C8" w14:textId="77777777" w:rsidR="006C6EB9" w:rsidRPr="00593F8C" w:rsidRDefault="006C6EB9" w:rsidP="00193831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56C9" w14:textId="77777777" w:rsidR="006C6EB9" w:rsidRPr="0010694F" w:rsidRDefault="006C6EB9" w:rsidP="0046358D">
            <w:pPr>
              <w:jc w:val="both"/>
              <w:rPr>
                <w:b/>
                <w:lang w:val="bg-BG" w:eastAsia="fr-FR"/>
              </w:rPr>
            </w:pPr>
            <w:r w:rsidRPr="0010694F">
              <w:rPr>
                <w:b/>
                <w:lang w:val="bg-BG" w:eastAsia="fr-FR"/>
              </w:rPr>
              <w:t>Отразена ли е информацията в профила на купувача съгласно изискването на чл. 42 от ЗОП и чл. 23 и 24 от ППЗОП?</w:t>
            </w:r>
          </w:p>
          <w:p w14:paraId="7BBB440B" w14:textId="77777777" w:rsidR="006C6EB9" w:rsidRPr="00552476" w:rsidRDefault="006C6EB9" w:rsidP="006248ED">
            <w:pPr>
              <w:jc w:val="both"/>
              <w:rPr>
                <w:b/>
                <w:u w:val="single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50E8" w14:textId="77777777" w:rsidR="006C6EB9" w:rsidRPr="00D02928" w:rsidRDefault="006C6EB9" w:rsidP="00FE38F8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DE2B850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B58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822241" w:rsidRPr="00593F8C" w14:paraId="4817E47E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75C8" w14:textId="77777777" w:rsidR="00822241" w:rsidRPr="00E70FEF" w:rsidRDefault="00822241" w:rsidP="005769CE">
            <w:pPr>
              <w:ind w:left="432" w:hanging="495"/>
              <w:rPr>
                <w:highlight w:val="lightGray"/>
                <w:lang w:val="en-US"/>
              </w:rPr>
            </w:pPr>
            <w:r w:rsidRPr="00E70FEF">
              <w:rPr>
                <w:highlight w:val="lightGray"/>
                <w:lang w:val="en-US"/>
              </w:rPr>
              <w:t>IV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5931" w14:textId="77777777" w:rsidR="00822241" w:rsidRPr="00E70FEF" w:rsidRDefault="00822241" w:rsidP="00416E52">
            <w:pPr>
              <w:jc w:val="both"/>
              <w:rPr>
                <w:b/>
                <w:highlight w:val="lightGray"/>
                <w:lang w:val="bg-BG" w:eastAsia="fr-FR"/>
              </w:rPr>
            </w:pPr>
            <w:r w:rsidRPr="00E70FEF">
              <w:rPr>
                <w:b/>
                <w:highlight w:val="lightGray"/>
                <w:lang w:val="bg-BG" w:eastAsia="fr-FR"/>
              </w:rPr>
              <w:t xml:space="preserve">ИНДИКАТОРИ ЗА НЕРЕДНОСТИ И ИЗМАМИ, КОИТО ИМАТ ОТНОШЕНИЕ КЪМ ПРОВЕДЕНАТА ОБЩЕСТВЕНА ПОРЪЧКА </w:t>
            </w:r>
            <w:r w:rsidRPr="00E70FEF">
              <w:rPr>
                <w:b/>
                <w:highlight w:val="lightGray"/>
                <w:lang w:val="en-US" w:eastAsia="fr-FR"/>
              </w:rPr>
              <w:t>(</w:t>
            </w:r>
            <w:r w:rsidRPr="00E70FEF">
              <w:rPr>
                <w:b/>
                <w:highlight w:val="lightGray"/>
                <w:lang w:val="bg-BG" w:eastAsia="fr-FR"/>
              </w:rPr>
              <w:t>„ЧЕРВЕНИ ФЛАГОВЕ“</w:t>
            </w:r>
            <w:r w:rsidRPr="00E70FEF">
              <w:rPr>
                <w:b/>
                <w:highlight w:val="lightGray"/>
                <w:lang w:val="en-US" w:eastAsia="fr-FR"/>
              </w:rPr>
              <w:t>)</w:t>
            </w:r>
            <w:r w:rsidRPr="00E70FEF">
              <w:rPr>
                <w:b/>
                <w:highlight w:val="lightGray"/>
                <w:lang w:val="bg-BG"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76FB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E47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</w:tr>
      <w:tr w:rsidR="00D00092" w:rsidRPr="004E6324" w14:paraId="4A8135D2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26D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896279" w14:textId="77777777" w:rsidR="00A2576E" w:rsidRPr="006F66D5" w:rsidRDefault="00D00092" w:rsidP="00A2576E">
            <w:pPr>
              <w:spacing w:before="120"/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конфликт на интереси?</w:t>
            </w:r>
          </w:p>
          <w:p w14:paraId="48936B63" w14:textId="77777777" w:rsidR="00D00092" w:rsidRPr="006F66D5" w:rsidRDefault="00D00092" w:rsidP="00A2576E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8DFA" w14:textId="77777777" w:rsidR="00D00092" w:rsidRPr="00593F8C" w:rsidRDefault="00D00092" w:rsidP="00D00092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EE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D00092" w:rsidRPr="004E6324" w14:paraId="1A36CE0B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364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8F85D1" w14:textId="77777777" w:rsidR="00D00092" w:rsidRPr="006F66D5" w:rsidRDefault="00D00092" w:rsidP="00D00092">
            <w:pPr>
              <w:spacing w:before="120"/>
              <w:jc w:val="both"/>
              <w:rPr>
                <w:color w:val="008000"/>
                <w:lang w:val="bg-BG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договаряне при офериране?</w:t>
            </w:r>
          </w:p>
          <w:p w14:paraId="6F0D91BE" w14:textId="77777777" w:rsidR="00D00092" w:rsidRPr="005769CE" w:rsidRDefault="00D00092" w:rsidP="00A2576E">
            <w:pPr>
              <w:ind w:left="-70"/>
              <w:jc w:val="both"/>
              <w:rPr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18BC" w14:textId="77777777" w:rsidR="00D00092" w:rsidRPr="006F66D5" w:rsidRDefault="00D00092" w:rsidP="00D00092">
            <w:pPr>
              <w:pStyle w:val="BodyText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81A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D00092" w:rsidRPr="004E6324" w14:paraId="1420783E" w14:textId="77777777" w:rsidTr="00B036FD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2FFF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DBD25B9" w14:textId="77777777" w:rsidR="00D00092" w:rsidRPr="006F66D5" w:rsidRDefault="00D00092" w:rsidP="00D00092">
            <w:pPr>
              <w:spacing w:before="120"/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неоснователно възлагане на един изпълнител?</w:t>
            </w:r>
          </w:p>
          <w:p w14:paraId="6C5D0D1C" w14:textId="77777777" w:rsidR="00D00092" w:rsidRDefault="00D00092" w:rsidP="00A2576E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</w:t>
            </w:r>
            <w:r w:rsidR="00A2576E">
              <w:rPr>
                <w:i/>
                <w:lang w:val="bg-BG" w:eastAsia="fr-FR"/>
              </w:rPr>
              <w:t>.1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E262" w14:textId="77777777" w:rsidR="00D00092" w:rsidRPr="00593F8C" w:rsidRDefault="00D00092" w:rsidP="00D00092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323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</w:tbl>
    <w:p w14:paraId="3CB1A62F" w14:textId="77777777" w:rsidR="00D00092" w:rsidRDefault="00D00092" w:rsidP="00D00092">
      <w:pPr>
        <w:rPr>
          <w:sz w:val="24"/>
          <w:szCs w:val="24"/>
          <w:lang w:val="bg-BG"/>
        </w:rPr>
      </w:pPr>
    </w:p>
    <w:p w14:paraId="064133BE" w14:textId="77777777" w:rsidR="009A31E5" w:rsidRDefault="009A31E5" w:rsidP="00D00092">
      <w:pPr>
        <w:rPr>
          <w:sz w:val="24"/>
          <w:szCs w:val="24"/>
          <w:lang w:val="bg-BG"/>
        </w:rPr>
      </w:pPr>
    </w:p>
    <w:p w14:paraId="0E6AAB43" w14:textId="77777777" w:rsidR="003A79A3" w:rsidRDefault="003A79A3" w:rsidP="003A79A3">
      <w:pPr>
        <w:jc w:val="both"/>
        <w:rPr>
          <w:lang w:val="bg-BG" w:eastAsia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48"/>
      </w:tblGrid>
      <w:tr w:rsidR="003A79A3" w:rsidRPr="004E6324" w14:paraId="770B2289" w14:textId="77777777" w:rsidTr="003A79A3">
        <w:tc>
          <w:tcPr>
            <w:tcW w:w="1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D566" w14:textId="77777777" w:rsidR="003A79A3" w:rsidRPr="006F66D5" w:rsidRDefault="003A79A3">
            <w:pPr>
              <w:pStyle w:val="BodyText"/>
              <w:jc w:val="both"/>
              <w:rPr>
                <w:b/>
                <w:i/>
                <w:sz w:val="24"/>
                <w:szCs w:val="24"/>
                <w:lang w:val="bg-BG"/>
              </w:rPr>
            </w:pPr>
            <w:r w:rsidRPr="006F66D5">
              <w:rPr>
                <w:b/>
                <w:i/>
                <w:lang w:val="bg-BG"/>
              </w:rPr>
              <w:t>Заключение:</w:t>
            </w:r>
          </w:p>
          <w:p w14:paraId="785F7C66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Процедурата е проведена законосъобразно, като не  установих отклонения. </w:t>
            </w:r>
            <w:r w:rsidRPr="006F66D5">
              <w:rPr>
                <w:i/>
                <w:u w:val="single"/>
                <w:lang w:val="bg-BG"/>
              </w:rPr>
              <w:t>ИЛИ</w:t>
            </w:r>
          </w:p>
          <w:p w14:paraId="023446CD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Установих ......... броя отклонения,  които не представляват нередност – Референция към Въпроси № ............. по-горе.  </w:t>
            </w:r>
            <w:r w:rsidRPr="006F66D5">
              <w:rPr>
                <w:i/>
                <w:u w:val="single"/>
                <w:lang w:val="bg-BG"/>
              </w:rPr>
              <w:t>И/ИЛИ</w:t>
            </w:r>
          </w:p>
          <w:p w14:paraId="2A8CCFC3" w14:textId="77777777" w:rsidR="003A79A3" w:rsidRPr="006F66D5" w:rsidRDefault="003A79A3">
            <w:pPr>
              <w:pStyle w:val="BodyText"/>
              <w:jc w:val="both"/>
              <w:rPr>
                <w:lang w:val="bg-BG"/>
              </w:rPr>
            </w:pPr>
            <w:r w:rsidRPr="006F66D5">
              <w:rPr>
                <w:i/>
                <w:lang w:val="bg-BG"/>
              </w:rPr>
              <w:t>Установих ......... броя отклонения,  които представляват нередности – Референция към Въпроси № ............ по-горе. Предлагам налагане на финансова корекция – изготвено е писмо съгласно Приложение 14.14.</w:t>
            </w:r>
          </w:p>
        </w:tc>
      </w:tr>
    </w:tbl>
    <w:p w14:paraId="0138E98B" w14:textId="77777777" w:rsidR="003A79A3" w:rsidRPr="006F66D5" w:rsidRDefault="003A79A3" w:rsidP="003A79A3">
      <w:pPr>
        <w:jc w:val="both"/>
        <w:rPr>
          <w:lang w:val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11172"/>
      </w:tblGrid>
      <w:tr w:rsidR="003A79A3" w14:paraId="357F9E56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210" w14:textId="0430E2E7" w:rsidR="003A79A3" w:rsidRPr="006F66D5" w:rsidRDefault="003A79A3">
            <w:pPr>
              <w:spacing w:before="120"/>
              <w:jc w:val="both"/>
              <w:rPr>
                <w:b/>
                <w:sz w:val="24"/>
                <w:szCs w:val="24"/>
                <w:lang w:val="bg-BG"/>
              </w:rPr>
            </w:pPr>
            <w:r w:rsidRPr="006F66D5">
              <w:rPr>
                <w:b/>
                <w:lang w:val="bg-BG"/>
              </w:rPr>
              <w:t xml:space="preserve">Експерт от отдел </w:t>
            </w:r>
            <w:r w:rsidR="004E6324">
              <w:rPr>
                <w:b/>
                <w:lang w:val="bg-BG"/>
              </w:rPr>
              <w:t>КВВ/</w:t>
            </w:r>
            <w:r w:rsidRPr="006F66D5">
              <w:rPr>
                <w:b/>
                <w:lang w:val="bg-BG"/>
              </w:rPr>
              <w:t>ТВ</w:t>
            </w:r>
          </w:p>
          <w:p w14:paraId="41E19556" w14:textId="77777777" w:rsidR="003A79A3" w:rsidRPr="006F66D5" w:rsidRDefault="003A79A3">
            <w:pPr>
              <w:spacing w:before="120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>(място, дата, име, подпис):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D7C" w14:textId="55F0A3F1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14:paraId="1236E333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D3C" w14:textId="24CAC66C" w:rsidR="003A79A3" w:rsidRDefault="003A79A3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Началник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отдел</w:t>
            </w:r>
            <w:proofErr w:type="spellEnd"/>
            <w:r>
              <w:rPr>
                <w:b/>
              </w:rPr>
              <w:t xml:space="preserve"> </w:t>
            </w:r>
            <w:r w:rsidR="004E6324">
              <w:rPr>
                <w:b/>
                <w:lang w:val="bg-BG"/>
              </w:rPr>
              <w:t>КВВ/</w:t>
            </w:r>
            <w:r>
              <w:rPr>
                <w:b/>
              </w:rPr>
              <w:t>ТВ</w:t>
            </w:r>
            <w:r>
              <w:t xml:space="preserve">, </w:t>
            </w:r>
          </w:p>
          <w:p w14:paraId="5F707863" w14:textId="77777777" w:rsidR="003A79A3" w:rsidRDefault="003A79A3">
            <w:pPr>
              <w:spacing w:before="120"/>
            </w:pPr>
            <w:r>
              <w:rPr>
                <w:i/>
              </w:rPr>
              <w:t xml:space="preserve">извършил </w:t>
            </w:r>
            <w:proofErr w:type="gramStart"/>
            <w:r>
              <w:rPr>
                <w:i/>
              </w:rPr>
              <w:t>преглед  (</w:t>
            </w:r>
            <w:proofErr w:type="gramEnd"/>
            <w:r>
              <w:rPr>
                <w:i/>
              </w:rPr>
              <w:t>дата, подпис):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55E3" w14:textId="0BCE40C0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:rsidRPr="004E6324" w14:paraId="33F2377C" w14:textId="77777777" w:rsidTr="003A79A3">
        <w:tc>
          <w:tcPr>
            <w:tcW w:w="1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736" w14:textId="4A7E49E0" w:rsidR="003A79A3" w:rsidRDefault="003A79A3">
            <w:pPr>
              <w:spacing w:before="120" w:line="36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Заключение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началника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отдел</w:t>
            </w:r>
            <w:proofErr w:type="spellEnd"/>
            <w:r>
              <w:rPr>
                <w:b/>
                <w:i/>
              </w:rPr>
              <w:t xml:space="preserve"> </w:t>
            </w:r>
            <w:r w:rsidR="004E6324">
              <w:rPr>
                <w:b/>
                <w:i/>
                <w:lang w:val="bg-BG"/>
              </w:rPr>
              <w:t>КВВ/</w:t>
            </w:r>
            <w:r>
              <w:rPr>
                <w:b/>
                <w:i/>
              </w:rPr>
              <w:t xml:space="preserve">ТВ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прегледа</w:t>
            </w:r>
            <w:proofErr w:type="spellEnd"/>
            <w:r>
              <w:rPr>
                <w:b/>
                <w:i/>
              </w:rPr>
              <w:t>:</w:t>
            </w:r>
          </w:p>
          <w:p w14:paraId="2505387D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събрани са минимално изискуемите документи и са прикачени в електронното досие на файлсървъра;</w:t>
            </w:r>
          </w:p>
          <w:p w14:paraId="5454CD07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експертът е попълнил общата информация за поръчката и </w:t>
            </w:r>
            <w:r>
              <w:rPr>
                <w:sz w:val="20"/>
                <w:szCs w:val="20"/>
              </w:rPr>
              <w:t>колона „Да/Не/НП” за всички въпроси</w:t>
            </w:r>
            <w:r>
              <w:rPr>
                <w:bCs/>
                <w:sz w:val="20"/>
                <w:szCs w:val="20"/>
              </w:rPr>
              <w:t>;</w:t>
            </w:r>
          </w:p>
          <w:p w14:paraId="544A7988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посочена е точна, ясна и еднозначна референция към всеки въпрос за проверка;</w:t>
            </w:r>
          </w:p>
          <w:p w14:paraId="48253723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установените отклонения са документирани в колона „</w:t>
            </w:r>
            <w:r>
              <w:rPr>
                <w:sz w:val="20"/>
                <w:szCs w:val="20"/>
              </w:rPr>
              <w:t>Коментари/Референции“ – потвърждавам отклоненията</w:t>
            </w:r>
            <w:r>
              <w:rPr>
                <w:bCs/>
                <w:sz w:val="20"/>
                <w:szCs w:val="20"/>
              </w:rPr>
              <w:t>;</w:t>
            </w:r>
          </w:p>
          <w:p w14:paraId="56C126A9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/>
                <w:smallCap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направен е анализ за наличие на индикатори за измами, който потвърждавам/не потвърждавам.</w:t>
            </w:r>
          </w:p>
          <w:p w14:paraId="4AF4FF48" w14:textId="77777777" w:rsidR="003A79A3" w:rsidRPr="006F66D5" w:rsidRDefault="003A79A3">
            <w:pPr>
              <w:spacing w:line="360" w:lineRule="auto"/>
              <w:jc w:val="both"/>
              <w:rPr>
                <w:lang w:val="bg-BG"/>
              </w:rPr>
            </w:pPr>
            <w:r w:rsidRPr="006F66D5">
              <w:rPr>
                <w:bCs/>
                <w:lang w:val="bg-BG"/>
              </w:rPr>
              <w:t xml:space="preserve">Съгласен съм с предложението за финансова корекция (основание в Наредбата и размер) / не съм съгласен с предложението за финансова корекция по въпрос …….. – предлагам корекцията да не е 10 %, а 5 %, тъй като ...... </w:t>
            </w:r>
          </w:p>
        </w:tc>
      </w:tr>
    </w:tbl>
    <w:p w14:paraId="6E477114" w14:textId="77777777" w:rsidR="003A79A3" w:rsidRPr="006F66D5" w:rsidRDefault="003A79A3" w:rsidP="003A79A3">
      <w:pPr>
        <w:ind w:left="-360"/>
        <w:jc w:val="both"/>
        <w:rPr>
          <w:lang w:val="bg-BG"/>
        </w:rPr>
      </w:pPr>
    </w:p>
    <w:p w14:paraId="0FD9150F" w14:textId="77777777" w:rsidR="003A79A3" w:rsidRDefault="003A79A3" w:rsidP="003A79A3">
      <w:pPr>
        <w:ind w:left="-360"/>
        <w:jc w:val="both"/>
      </w:pPr>
    </w:p>
    <w:p w14:paraId="16098B3D" w14:textId="77777777" w:rsidR="003A79A3" w:rsidRDefault="003A79A3" w:rsidP="003A79A3">
      <w:pPr>
        <w:ind w:left="-360"/>
        <w:jc w:val="both"/>
      </w:pPr>
    </w:p>
    <w:p w14:paraId="072F5747" w14:textId="77777777" w:rsidR="003A79A3" w:rsidRDefault="003A79A3" w:rsidP="003A79A3">
      <w:pPr>
        <w:ind w:left="-360"/>
        <w:jc w:val="both"/>
      </w:pPr>
    </w:p>
    <w:p w14:paraId="3E33EBCA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r>
        <w:rPr>
          <w:b/>
          <w:i/>
          <w:u w:val="single"/>
        </w:rPr>
        <w:t>Приложения:</w:t>
      </w:r>
      <w:r>
        <w:rPr>
          <w:b/>
          <w:i/>
        </w:rPr>
        <w:t xml:space="preserve"> </w:t>
      </w:r>
    </w:p>
    <w:p w14:paraId="68E96DEC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r>
        <w:rPr>
          <w:b/>
          <w:i/>
        </w:rPr>
        <w:t xml:space="preserve">Линк към електронното досие на файлсървъра: </w:t>
      </w:r>
    </w:p>
    <w:p w14:paraId="5E2AEE78" w14:textId="0296C452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Писмо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съгласно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</w:t>
      </w:r>
      <w:r w:rsidR="00C70B0A">
        <w:rPr>
          <w:b/>
          <w:i/>
          <w:lang w:val="bg-BG"/>
        </w:rPr>
        <w:t>6</w:t>
      </w:r>
      <w:r>
        <w:rPr>
          <w:b/>
          <w:i/>
        </w:rPr>
        <w:t>.14.</w:t>
      </w:r>
    </w:p>
    <w:p w14:paraId="300B5579" w14:textId="77777777" w:rsidR="003A79A3" w:rsidRDefault="003A79A3" w:rsidP="003A79A3">
      <w:pPr>
        <w:jc w:val="both"/>
      </w:pPr>
    </w:p>
    <w:p w14:paraId="3DDAE1AB" w14:textId="77777777" w:rsidR="003A79A3" w:rsidRDefault="003A79A3" w:rsidP="003A79A3">
      <w:pPr>
        <w:tabs>
          <w:tab w:val="num" w:pos="0"/>
        </w:tabs>
        <w:jc w:val="both"/>
      </w:pPr>
    </w:p>
    <w:p w14:paraId="11102761" w14:textId="77777777" w:rsidR="00D00092" w:rsidRDefault="00D00092" w:rsidP="00D00092">
      <w:pPr>
        <w:rPr>
          <w:sz w:val="24"/>
          <w:szCs w:val="24"/>
          <w:lang w:val="bg-BG"/>
        </w:rPr>
      </w:pPr>
    </w:p>
    <w:sectPr w:rsidR="00D00092" w:rsidSect="00F0051B">
      <w:headerReference w:type="default" r:id="rId9"/>
      <w:footerReference w:type="default" r:id="rId10"/>
      <w:pgSz w:w="16838" w:h="11906" w:orient="landscape"/>
      <w:pgMar w:top="690" w:right="1418" w:bottom="851" w:left="1276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7F63" w14:textId="77777777" w:rsidR="00DD1AFA" w:rsidRDefault="00DD1AFA">
      <w:r>
        <w:separator/>
      </w:r>
    </w:p>
  </w:endnote>
  <w:endnote w:type="continuationSeparator" w:id="0">
    <w:p w14:paraId="2B334971" w14:textId="77777777" w:rsidR="00DD1AFA" w:rsidRDefault="00DD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779B" w14:textId="77777777" w:rsidR="00C81EEF" w:rsidRDefault="00C81EEF" w:rsidP="00C635C5">
    <w:pPr>
      <w:pStyle w:val="Footer"/>
      <w:ind w:right="360"/>
      <w:jc w:val="right"/>
    </w:pPr>
    <w:r>
      <w:fldChar w:fldCharType="begin"/>
    </w:r>
    <w:r>
      <w:instrText xml:space="preserve"> PAGE </w:instrText>
    </w:r>
    <w:r>
      <w:fldChar w:fldCharType="separate"/>
    </w:r>
    <w:r w:rsidR="002E4022"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2E4022">
      <w:rPr>
        <w:noProof/>
      </w:rPr>
      <w:t>11</w:t>
    </w:r>
    <w:r>
      <w:fldChar w:fldCharType="end"/>
    </w:r>
  </w:p>
  <w:p w14:paraId="13D64E1A" w14:textId="77777777" w:rsidR="00C81EEF" w:rsidRDefault="00C81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2AC9" w14:textId="77777777" w:rsidR="00DD1AFA" w:rsidRDefault="00DD1AFA">
      <w:r>
        <w:separator/>
      </w:r>
    </w:p>
  </w:footnote>
  <w:footnote w:type="continuationSeparator" w:id="0">
    <w:p w14:paraId="18050604" w14:textId="77777777" w:rsidR="00DD1AFA" w:rsidRDefault="00DD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C091" w14:textId="77777777" w:rsidR="000B21FB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noProof/>
        <w:sz w:val="24"/>
        <w:szCs w:val="24"/>
        <w:lang w:val="bg-BG" w:eastAsia="bg-BG"/>
      </w:rPr>
    </w:pPr>
    <w:r>
      <w:rPr>
        <w:noProof/>
        <w:sz w:val="24"/>
        <w:szCs w:val="24"/>
        <w:lang w:val="bg-BG" w:eastAsia="bg-BG"/>
      </w:rPr>
      <w:tab/>
    </w: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0B21FB" w14:paraId="68D4FDB7" w14:textId="77777777" w:rsidTr="001E4B7E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144B4D" w14:textId="77777777" w:rsidR="000B21FB" w:rsidRDefault="000B21FB" w:rsidP="000B21FB">
          <w:pPr>
            <w:spacing w:line="276" w:lineRule="auto"/>
            <w:rPr>
              <w:i/>
              <w:iCs/>
              <w:lang w:val="en-US"/>
            </w:rPr>
          </w:pPr>
        </w:p>
        <w:p w14:paraId="2D1DFD6D" w14:textId="77777777" w:rsid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 xml:space="preserve">Наръчник за управление на </w:t>
          </w:r>
        </w:p>
        <w:p w14:paraId="1E39A17B" w14:textId="7AB5D7A0" w:rsidR="002C15F2" w:rsidRP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>Програма</w:t>
          </w:r>
        </w:p>
        <w:p w14:paraId="54D77BF6" w14:textId="23F4A049" w:rsidR="000B21FB" w:rsidRDefault="002C15F2" w:rsidP="002C15F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en-US"/>
            </w:rPr>
          </w:pPr>
          <w:r w:rsidRPr="002C15F2">
            <w:rPr>
              <w:b/>
              <w:lang w:val="ru-RU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BB793C" w14:textId="209155B6" w:rsidR="000B21FB" w:rsidRPr="00FB1187" w:rsidRDefault="0046531D" w:rsidP="00FB1187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bg-BG"/>
            </w:rPr>
          </w:pPr>
          <w:r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</w:t>
          </w:r>
          <w:r w:rsidR="002C15F2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6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.1</w:t>
          </w:r>
          <w:r w:rsidR="00FB1187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2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26F013" w14:textId="31788C96" w:rsidR="000B21FB" w:rsidRDefault="000B21FB" w:rsidP="000B21F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en-US"/>
            </w:rPr>
          </w:pPr>
          <w:proofErr w:type="spellStart"/>
          <w:r>
            <w:rPr>
              <w:rFonts w:eastAsia="HG Mincho Light J"/>
              <w:b/>
              <w:sz w:val="18"/>
              <w:szCs w:val="18"/>
            </w:rPr>
            <w:t>Глава</w:t>
          </w:r>
          <w:proofErr w:type="spellEnd"/>
          <w:r>
            <w:rPr>
              <w:rFonts w:eastAsia="HG Mincho Light J"/>
              <w:b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sz w:val="18"/>
              <w:szCs w:val="18"/>
              <w:lang w:val="bg-BG"/>
            </w:rPr>
            <w:t>6</w:t>
          </w:r>
        </w:p>
      </w:tc>
    </w:tr>
    <w:tr w:rsidR="000B21FB" w14:paraId="2164E24F" w14:textId="77777777" w:rsidTr="001E4B7E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163623" w14:textId="77777777" w:rsidR="000B21FB" w:rsidRDefault="000B21FB" w:rsidP="000B21FB">
          <w:pPr>
            <w:rPr>
              <w:rFonts w:eastAsia="HG Mincho Light J"/>
              <w:b/>
              <w:i/>
              <w:iCs/>
              <w:color w:val="000000"/>
              <w:lang w:val="en-US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27C2B1" w14:textId="77777777" w:rsidR="000B21FB" w:rsidRPr="003679E1" w:rsidRDefault="000B21FB" w:rsidP="003679E1">
          <w:pPr>
            <w:jc w:val="center"/>
            <w:rPr>
              <w:b/>
              <w:sz w:val="22"/>
              <w:szCs w:val="22"/>
              <w:lang w:val="ru-RU"/>
            </w:rPr>
          </w:pPr>
          <w:r w:rsidRPr="003679E1">
            <w:rPr>
              <w:b/>
              <w:sz w:val="22"/>
              <w:szCs w:val="22"/>
              <w:lang w:val="ru-RU"/>
            </w:rPr>
            <w:t xml:space="preserve">Лист за проверка </w:t>
          </w:r>
          <w:r w:rsidR="00385BAD" w:rsidRPr="003679E1">
            <w:rPr>
              <w:b/>
              <w:sz w:val="22"/>
              <w:szCs w:val="22"/>
              <w:lang w:val="ru-RU"/>
            </w:rPr>
            <w:t xml:space="preserve">на </w:t>
          </w:r>
          <w:r w:rsidR="00CF77D7" w:rsidRPr="003679E1">
            <w:rPr>
              <w:b/>
              <w:sz w:val="22"/>
              <w:szCs w:val="22"/>
              <w:lang w:val="ru-RU"/>
            </w:rPr>
            <w:t>договор, възложен в резултат на рамково споразумение – чл. 82 от Закона за обществените поръчки</w:t>
          </w:r>
        </w:p>
      </w:tc>
    </w:tr>
    <w:tr w:rsidR="000B21FB" w14:paraId="3AB9D07D" w14:textId="77777777" w:rsidTr="001E4B7E">
      <w:trPr>
        <w:trHeight w:val="513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4ABAA8" w14:textId="77777777" w:rsidR="000B21FB" w:rsidRDefault="000B21FB" w:rsidP="000B21FB">
          <w:pPr>
            <w:rPr>
              <w:rFonts w:eastAsia="HG Mincho Light J"/>
              <w:b/>
              <w:i/>
              <w:iCs/>
              <w:color w:val="000000"/>
              <w:lang w:val="en-US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E77D38" w14:textId="445D68A8" w:rsidR="000B21FB" w:rsidRPr="0067243E" w:rsidRDefault="00BB339B" w:rsidP="002E402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BB339B">
            <w:rPr>
              <w:noProof/>
              <w:color w:val="000000"/>
              <w:lang w:val="bg-BG" w:eastAsia="bg-BG"/>
            </w:rPr>
            <w:t>Вариант 1</w:t>
          </w:r>
          <w:r w:rsidR="004E6324">
            <w:rPr>
              <w:noProof/>
              <w:color w:val="000000"/>
              <w:lang w:val="bg-BG" w:eastAsia="bg-BG"/>
            </w:rPr>
            <w:t>, Версия 2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BBC468" w14:textId="77777777" w:rsidR="000B21FB" w:rsidRDefault="000B21FB" w:rsidP="000B21FB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Одобрен от: </w:t>
          </w:r>
        </w:p>
        <w:p w14:paraId="006A9563" w14:textId="77777777" w:rsidR="000B21FB" w:rsidRDefault="000B21FB" w:rsidP="000B21FB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Ръководителя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F1B502" w14:textId="39E7053C" w:rsidR="000B21FB" w:rsidRDefault="004E6324" w:rsidP="00631D9C">
          <w:pPr>
            <w:spacing w:line="276" w:lineRule="auto"/>
            <w:jc w:val="center"/>
            <w:rPr>
              <w:color w:val="1F497D"/>
            </w:rPr>
          </w:pPr>
          <w:r>
            <w:rPr>
              <w:lang w:val="bg-BG"/>
            </w:rPr>
            <w:t xml:space="preserve">август </w:t>
          </w:r>
          <w:r w:rsidR="002C15F2">
            <w:rPr>
              <w:lang w:val="bg-BG"/>
            </w:rPr>
            <w:t>2023</w:t>
          </w:r>
          <w:r w:rsidR="002E4022" w:rsidRPr="002E4022">
            <w:rPr>
              <w:lang w:val="bg-BG"/>
            </w:rPr>
            <w:t xml:space="preserve"> г.</w:t>
          </w:r>
        </w:p>
      </w:tc>
    </w:tr>
  </w:tbl>
  <w:p w14:paraId="05802AAF" w14:textId="77777777" w:rsidR="00345E93" w:rsidRPr="00345E93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sz w:val="24"/>
        <w:szCs w:val="24"/>
        <w:lang w:val="en-US" w:eastAsia="bg-BG"/>
      </w:rPr>
    </w:pPr>
    <w:r>
      <w:rPr>
        <w:noProof/>
        <w:sz w:val="24"/>
        <w:szCs w:val="24"/>
        <w:lang w:val="bg-BG" w:eastAsia="bg-BG"/>
      </w:rPr>
      <w:tab/>
    </w:r>
    <w:r>
      <w:rPr>
        <w:noProof/>
        <w:sz w:val="24"/>
        <w:szCs w:val="24"/>
        <w:lang w:val="bg-BG" w:eastAsia="bg-BG"/>
      </w:rPr>
      <w:tab/>
    </w:r>
  </w:p>
  <w:p w14:paraId="20F24083" w14:textId="77777777" w:rsidR="00345E93" w:rsidRPr="00345E93" w:rsidRDefault="00345E93" w:rsidP="00345E93">
    <w:pPr>
      <w:tabs>
        <w:tab w:val="left" w:pos="3093"/>
      </w:tabs>
      <w:rPr>
        <w:sz w:val="24"/>
        <w:szCs w:val="24"/>
        <w:lang w:val="en-US" w:eastAsia="bg-BG"/>
      </w:rPr>
    </w:pPr>
    <w:r w:rsidRPr="00345E93">
      <w:rPr>
        <w:sz w:val="24"/>
        <w:szCs w:val="24"/>
        <w:lang w:val="en-US" w:eastAsia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250"/>
    <w:multiLevelType w:val="hybridMultilevel"/>
    <w:tmpl w:val="8AB4A1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3AC6"/>
    <w:multiLevelType w:val="hybridMultilevel"/>
    <w:tmpl w:val="BCF8FA92"/>
    <w:lvl w:ilvl="0" w:tplc="7A74550A">
      <w:start w:val="3"/>
      <w:numFmt w:val="bullet"/>
      <w:lvlText w:val=""/>
      <w:lvlJc w:val="left"/>
      <w:pPr>
        <w:ind w:left="177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4465C04"/>
    <w:multiLevelType w:val="hybridMultilevel"/>
    <w:tmpl w:val="47B438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34C8"/>
    <w:multiLevelType w:val="hybridMultilevel"/>
    <w:tmpl w:val="166EF5A8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D274C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D255B"/>
    <w:multiLevelType w:val="hybridMultilevel"/>
    <w:tmpl w:val="B47ED8DC"/>
    <w:lvl w:ilvl="0" w:tplc="AFF27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0088E"/>
    <w:multiLevelType w:val="hybridMultilevel"/>
    <w:tmpl w:val="F3466C88"/>
    <w:lvl w:ilvl="0" w:tplc="D34EF02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64F9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66965"/>
    <w:multiLevelType w:val="hybridMultilevel"/>
    <w:tmpl w:val="D16CA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E74D1"/>
    <w:multiLevelType w:val="hybridMultilevel"/>
    <w:tmpl w:val="13F2A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F98"/>
    <w:multiLevelType w:val="hybridMultilevel"/>
    <w:tmpl w:val="B17454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329D9"/>
    <w:multiLevelType w:val="hybridMultilevel"/>
    <w:tmpl w:val="3F4A861E"/>
    <w:lvl w:ilvl="0" w:tplc="6F546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71408"/>
    <w:multiLevelType w:val="hybridMultilevel"/>
    <w:tmpl w:val="F6F47DC4"/>
    <w:lvl w:ilvl="0" w:tplc="9F5E76E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color w:val="008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562E"/>
    <w:multiLevelType w:val="hybridMultilevel"/>
    <w:tmpl w:val="E94223A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5397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C09CB"/>
    <w:multiLevelType w:val="hybridMultilevel"/>
    <w:tmpl w:val="B93A83A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D2A37"/>
    <w:multiLevelType w:val="hybridMultilevel"/>
    <w:tmpl w:val="51BAAE3A"/>
    <w:lvl w:ilvl="0" w:tplc="6F546B1E">
      <w:start w:val="3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6390A"/>
    <w:multiLevelType w:val="hybridMultilevel"/>
    <w:tmpl w:val="0852B44A"/>
    <w:lvl w:ilvl="0" w:tplc="91B67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660F8"/>
    <w:multiLevelType w:val="hybridMultilevel"/>
    <w:tmpl w:val="C55CE726"/>
    <w:lvl w:ilvl="0" w:tplc="331C0B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60419"/>
    <w:multiLevelType w:val="hybridMultilevel"/>
    <w:tmpl w:val="D6540C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1008F4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0"/>
  </w:num>
  <w:num w:numId="6">
    <w:abstractNumId w:val="12"/>
  </w:num>
  <w:num w:numId="7">
    <w:abstractNumId w:val="19"/>
  </w:num>
  <w:num w:numId="8">
    <w:abstractNumId w:val="16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14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20D37"/>
    <w:rsid w:val="0000012F"/>
    <w:rsid w:val="000001BC"/>
    <w:rsid w:val="00000229"/>
    <w:rsid w:val="00001D0B"/>
    <w:rsid w:val="000035A0"/>
    <w:rsid w:val="000044E6"/>
    <w:rsid w:val="0000600E"/>
    <w:rsid w:val="00007964"/>
    <w:rsid w:val="00007A3B"/>
    <w:rsid w:val="00007D67"/>
    <w:rsid w:val="0001097F"/>
    <w:rsid w:val="000109EE"/>
    <w:rsid w:val="000135F1"/>
    <w:rsid w:val="00016169"/>
    <w:rsid w:val="00017F3D"/>
    <w:rsid w:val="0002138D"/>
    <w:rsid w:val="00022249"/>
    <w:rsid w:val="00022505"/>
    <w:rsid w:val="00023EF1"/>
    <w:rsid w:val="00025EC1"/>
    <w:rsid w:val="000261C3"/>
    <w:rsid w:val="000274B4"/>
    <w:rsid w:val="000275D0"/>
    <w:rsid w:val="000279D3"/>
    <w:rsid w:val="00030AFD"/>
    <w:rsid w:val="00031CA4"/>
    <w:rsid w:val="000340A2"/>
    <w:rsid w:val="0003554F"/>
    <w:rsid w:val="00041C40"/>
    <w:rsid w:val="000426EE"/>
    <w:rsid w:val="0004350C"/>
    <w:rsid w:val="000444DB"/>
    <w:rsid w:val="00045089"/>
    <w:rsid w:val="00045277"/>
    <w:rsid w:val="00045E3A"/>
    <w:rsid w:val="0004675A"/>
    <w:rsid w:val="0004680A"/>
    <w:rsid w:val="00053237"/>
    <w:rsid w:val="0005426B"/>
    <w:rsid w:val="00054AE2"/>
    <w:rsid w:val="00056242"/>
    <w:rsid w:val="000563EF"/>
    <w:rsid w:val="000565C5"/>
    <w:rsid w:val="00057070"/>
    <w:rsid w:val="00057081"/>
    <w:rsid w:val="0006077E"/>
    <w:rsid w:val="0006126A"/>
    <w:rsid w:val="000616EE"/>
    <w:rsid w:val="000626EF"/>
    <w:rsid w:val="00063B47"/>
    <w:rsid w:val="00063E30"/>
    <w:rsid w:val="000650E9"/>
    <w:rsid w:val="00065ED3"/>
    <w:rsid w:val="00066BF4"/>
    <w:rsid w:val="00066D58"/>
    <w:rsid w:val="00067843"/>
    <w:rsid w:val="00067A68"/>
    <w:rsid w:val="00067CD1"/>
    <w:rsid w:val="00067D9B"/>
    <w:rsid w:val="00070906"/>
    <w:rsid w:val="00070D7E"/>
    <w:rsid w:val="00070D95"/>
    <w:rsid w:val="00071679"/>
    <w:rsid w:val="000756BE"/>
    <w:rsid w:val="00075B9D"/>
    <w:rsid w:val="00075FFE"/>
    <w:rsid w:val="00077434"/>
    <w:rsid w:val="00077665"/>
    <w:rsid w:val="00080920"/>
    <w:rsid w:val="000832E2"/>
    <w:rsid w:val="00084657"/>
    <w:rsid w:val="00085CA9"/>
    <w:rsid w:val="00086222"/>
    <w:rsid w:val="000864CE"/>
    <w:rsid w:val="00087B15"/>
    <w:rsid w:val="000910FF"/>
    <w:rsid w:val="00091CE0"/>
    <w:rsid w:val="000924CC"/>
    <w:rsid w:val="00093057"/>
    <w:rsid w:val="000930FE"/>
    <w:rsid w:val="0009335C"/>
    <w:rsid w:val="000934B6"/>
    <w:rsid w:val="0009370E"/>
    <w:rsid w:val="00094473"/>
    <w:rsid w:val="000958C9"/>
    <w:rsid w:val="00096395"/>
    <w:rsid w:val="00096460"/>
    <w:rsid w:val="00096922"/>
    <w:rsid w:val="00096953"/>
    <w:rsid w:val="00096C0B"/>
    <w:rsid w:val="000973EC"/>
    <w:rsid w:val="00097E42"/>
    <w:rsid w:val="000A0B55"/>
    <w:rsid w:val="000A1D46"/>
    <w:rsid w:val="000A3024"/>
    <w:rsid w:val="000A32E1"/>
    <w:rsid w:val="000A3A81"/>
    <w:rsid w:val="000A52B4"/>
    <w:rsid w:val="000A5ABE"/>
    <w:rsid w:val="000A638F"/>
    <w:rsid w:val="000A7FE3"/>
    <w:rsid w:val="000B11E8"/>
    <w:rsid w:val="000B1F14"/>
    <w:rsid w:val="000B21FB"/>
    <w:rsid w:val="000B443F"/>
    <w:rsid w:val="000B713F"/>
    <w:rsid w:val="000C1B79"/>
    <w:rsid w:val="000C2786"/>
    <w:rsid w:val="000C315E"/>
    <w:rsid w:val="000C448A"/>
    <w:rsid w:val="000C4670"/>
    <w:rsid w:val="000C6533"/>
    <w:rsid w:val="000C69F3"/>
    <w:rsid w:val="000C7C18"/>
    <w:rsid w:val="000D3139"/>
    <w:rsid w:val="000D37B0"/>
    <w:rsid w:val="000D3A52"/>
    <w:rsid w:val="000D632C"/>
    <w:rsid w:val="000D7174"/>
    <w:rsid w:val="000E1931"/>
    <w:rsid w:val="000E4DD8"/>
    <w:rsid w:val="000F0321"/>
    <w:rsid w:val="000F0CC0"/>
    <w:rsid w:val="000F17F0"/>
    <w:rsid w:val="000F192D"/>
    <w:rsid w:val="000F1C42"/>
    <w:rsid w:val="000F22D0"/>
    <w:rsid w:val="000F2817"/>
    <w:rsid w:val="000F2AD9"/>
    <w:rsid w:val="000F3167"/>
    <w:rsid w:val="000F325F"/>
    <w:rsid w:val="000F4AB0"/>
    <w:rsid w:val="000F79A6"/>
    <w:rsid w:val="0010042F"/>
    <w:rsid w:val="00101C03"/>
    <w:rsid w:val="00102447"/>
    <w:rsid w:val="00103E6D"/>
    <w:rsid w:val="00104865"/>
    <w:rsid w:val="00104E75"/>
    <w:rsid w:val="0010694F"/>
    <w:rsid w:val="00107145"/>
    <w:rsid w:val="0010777F"/>
    <w:rsid w:val="00110AD9"/>
    <w:rsid w:val="00111BAD"/>
    <w:rsid w:val="00112559"/>
    <w:rsid w:val="00112B25"/>
    <w:rsid w:val="00112FB3"/>
    <w:rsid w:val="00114E66"/>
    <w:rsid w:val="001221CF"/>
    <w:rsid w:val="00122B71"/>
    <w:rsid w:val="0012395A"/>
    <w:rsid w:val="001252DB"/>
    <w:rsid w:val="00125D33"/>
    <w:rsid w:val="00125EE5"/>
    <w:rsid w:val="0012734E"/>
    <w:rsid w:val="00131074"/>
    <w:rsid w:val="0013120F"/>
    <w:rsid w:val="001317F2"/>
    <w:rsid w:val="00132052"/>
    <w:rsid w:val="001345A2"/>
    <w:rsid w:val="001348E6"/>
    <w:rsid w:val="0013495D"/>
    <w:rsid w:val="00134AA5"/>
    <w:rsid w:val="00134B82"/>
    <w:rsid w:val="00135CE6"/>
    <w:rsid w:val="00135D99"/>
    <w:rsid w:val="0013711E"/>
    <w:rsid w:val="00137ED4"/>
    <w:rsid w:val="0014058C"/>
    <w:rsid w:val="0014067C"/>
    <w:rsid w:val="00140C39"/>
    <w:rsid w:val="001418AA"/>
    <w:rsid w:val="001424B6"/>
    <w:rsid w:val="00144C1B"/>
    <w:rsid w:val="00145B90"/>
    <w:rsid w:val="00145E58"/>
    <w:rsid w:val="00150ABA"/>
    <w:rsid w:val="00151384"/>
    <w:rsid w:val="00152668"/>
    <w:rsid w:val="001528C8"/>
    <w:rsid w:val="0015399D"/>
    <w:rsid w:val="00153A33"/>
    <w:rsid w:val="00154152"/>
    <w:rsid w:val="0015436F"/>
    <w:rsid w:val="00154D61"/>
    <w:rsid w:val="0015525B"/>
    <w:rsid w:val="0015530C"/>
    <w:rsid w:val="00156DA3"/>
    <w:rsid w:val="001573D1"/>
    <w:rsid w:val="001574A5"/>
    <w:rsid w:val="00157D20"/>
    <w:rsid w:val="0016177B"/>
    <w:rsid w:val="00161934"/>
    <w:rsid w:val="0016258C"/>
    <w:rsid w:val="00166D04"/>
    <w:rsid w:val="00166D2D"/>
    <w:rsid w:val="001676B2"/>
    <w:rsid w:val="001700D2"/>
    <w:rsid w:val="00170B06"/>
    <w:rsid w:val="00171D45"/>
    <w:rsid w:val="00174B3E"/>
    <w:rsid w:val="00176379"/>
    <w:rsid w:val="001770BF"/>
    <w:rsid w:val="0018583F"/>
    <w:rsid w:val="00186424"/>
    <w:rsid w:val="00190790"/>
    <w:rsid w:val="00190C2D"/>
    <w:rsid w:val="00190D8F"/>
    <w:rsid w:val="001911D7"/>
    <w:rsid w:val="00193831"/>
    <w:rsid w:val="00193D5D"/>
    <w:rsid w:val="00195492"/>
    <w:rsid w:val="001974B6"/>
    <w:rsid w:val="00197E13"/>
    <w:rsid w:val="001A06CB"/>
    <w:rsid w:val="001A2699"/>
    <w:rsid w:val="001A4080"/>
    <w:rsid w:val="001A7A95"/>
    <w:rsid w:val="001A7E9C"/>
    <w:rsid w:val="001B0080"/>
    <w:rsid w:val="001B164C"/>
    <w:rsid w:val="001B2B75"/>
    <w:rsid w:val="001B2BF3"/>
    <w:rsid w:val="001B34DB"/>
    <w:rsid w:val="001B5435"/>
    <w:rsid w:val="001B63F0"/>
    <w:rsid w:val="001B6F4C"/>
    <w:rsid w:val="001C00F6"/>
    <w:rsid w:val="001C07C1"/>
    <w:rsid w:val="001C65F4"/>
    <w:rsid w:val="001D0919"/>
    <w:rsid w:val="001D104A"/>
    <w:rsid w:val="001D1D40"/>
    <w:rsid w:val="001D25AA"/>
    <w:rsid w:val="001D290E"/>
    <w:rsid w:val="001D3D74"/>
    <w:rsid w:val="001D444F"/>
    <w:rsid w:val="001D470A"/>
    <w:rsid w:val="001D5023"/>
    <w:rsid w:val="001D549C"/>
    <w:rsid w:val="001D553C"/>
    <w:rsid w:val="001D5FF0"/>
    <w:rsid w:val="001D6621"/>
    <w:rsid w:val="001E0015"/>
    <w:rsid w:val="001E0331"/>
    <w:rsid w:val="001E0BE6"/>
    <w:rsid w:val="001E0D3C"/>
    <w:rsid w:val="001E1C5A"/>
    <w:rsid w:val="001E1C8F"/>
    <w:rsid w:val="001E2F35"/>
    <w:rsid w:val="001E35B7"/>
    <w:rsid w:val="001E3693"/>
    <w:rsid w:val="001E4B7E"/>
    <w:rsid w:val="001E63AF"/>
    <w:rsid w:val="001F0A74"/>
    <w:rsid w:val="001F0C50"/>
    <w:rsid w:val="001F160B"/>
    <w:rsid w:val="001F285C"/>
    <w:rsid w:val="001F3ACC"/>
    <w:rsid w:val="001F3CD7"/>
    <w:rsid w:val="001F3DB3"/>
    <w:rsid w:val="001F5F9A"/>
    <w:rsid w:val="001F605B"/>
    <w:rsid w:val="001F6282"/>
    <w:rsid w:val="001F64DD"/>
    <w:rsid w:val="001F7679"/>
    <w:rsid w:val="00200505"/>
    <w:rsid w:val="002007E9"/>
    <w:rsid w:val="00201A08"/>
    <w:rsid w:val="0020328C"/>
    <w:rsid w:val="00205D18"/>
    <w:rsid w:val="002061BE"/>
    <w:rsid w:val="00206324"/>
    <w:rsid w:val="00210CFC"/>
    <w:rsid w:val="00211D26"/>
    <w:rsid w:val="0021207C"/>
    <w:rsid w:val="0021317B"/>
    <w:rsid w:val="00214574"/>
    <w:rsid w:val="002159BA"/>
    <w:rsid w:val="002161D3"/>
    <w:rsid w:val="002200C0"/>
    <w:rsid w:val="00220755"/>
    <w:rsid w:val="002243C6"/>
    <w:rsid w:val="002247D4"/>
    <w:rsid w:val="00226610"/>
    <w:rsid w:val="002300B4"/>
    <w:rsid w:val="002308F4"/>
    <w:rsid w:val="00230B0D"/>
    <w:rsid w:val="00230FB0"/>
    <w:rsid w:val="00231F2F"/>
    <w:rsid w:val="00234CEF"/>
    <w:rsid w:val="002352F0"/>
    <w:rsid w:val="00235C16"/>
    <w:rsid w:val="002363D4"/>
    <w:rsid w:val="0023684C"/>
    <w:rsid w:val="002369FD"/>
    <w:rsid w:val="00237BAE"/>
    <w:rsid w:val="0024079B"/>
    <w:rsid w:val="00241018"/>
    <w:rsid w:val="0024143C"/>
    <w:rsid w:val="0024146E"/>
    <w:rsid w:val="00242A20"/>
    <w:rsid w:val="00243421"/>
    <w:rsid w:val="002444FA"/>
    <w:rsid w:val="002447E2"/>
    <w:rsid w:val="00245264"/>
    <w:rsid w:val="00245FFC"/>
    <w:rsid w:val="0024619E"/>
    <w:rsid w:val="00247537"/>
    <w:rsid w:val="00247805"/>
    <w:rsid w:val="00253113"/>
    <w:rsid w:val="002532DB"/>
    <w:rsid w:val="0025404D"/>
    <w:rsid w:val="00254481"/>
    <w:rsid w:val="002550B9"/>
    <w:rsid w:val="00255A4A"/>
    <w:rsid w:val="00255F44"/>
    <w:rsid w:val="002619A0"/>
    <w:rsid w:val="00262300"/>
    <w:rsid w:val="00262D46"/>
    <w:rsid w:val="00263209"/>
    <w:rsid w:val="00263A03"/>
    <w:rsid w:val="00263DF7"/>
    <w:rsid w:val="0026491E"/>
    <w:rsid w:val="00265CC7"/>
    <w:rsid w:val="00270E1C"/>
    <w:rsid w:val="0027179E"/>
    <w:rsid w:val="00271916"/>
    <w:rsid w:val="00272294"/>
    <w:rsid w:val="00272959"/>
    <w:rsid w:val="00274E61"/>
    <w:rsid w:val="00275144"/>
    <w:rsid w:val="002759BD"/>
    <w:rsid w:val="00275CC9"/>
    <w:rsid w:val="00275F54"/>
    <w:rsid w:val="00277823"/>
    <w:rsid w:val="002810E2"/>
    <w:rsid w:val="00281781"/>
    <w:rsid w:val="0028384D"/>
    <w:rsid w:val="00285351"/>
    <w:rsid w:val="002857E1"/>
    <w:rsid w:val="002865E4"/>
    <w:rsid w:val="00287672"/>
    <w:rsid w:val="00290052"/>
    <w:rsid w:val="00290B12"/>
    <w:rsid w:val="00291B70"/>
    <w:rsid w:val="00292392"/>
    <w:rsid w:val="0029274B"/>
    <w:rsid w:val="00292A6F"/>
    <w:rsid w:val="00294719"/>
    <w:rsid w:val="00295A8E"/>
    <w:rsid w:val="00295E1D"/>
    <w:rsid w:val="00295E1F"/>
    <w:rsid w:val="00297726"/>
    <w:rsid w:val="00297C2A"/>
    <w:rsid w:val="002A0BF4"/>
    <w:rsid w:val="002A0C1D"/>
    <w:rsid w:val="002A1AAF"/>
    <w:rsid w:val="002A2ECF"/>
    <w:rsid w:val="002A38FD"/>
    <w:rsid w:val="002A46DE"/>
    <w:rsid w:val="002A65AF"/>
    <w:rsid w:val="002A7994"/>
    <w:rsid w:val="002B073B"/>
    <w:rsid w:val="002B1C65"/>
    <w:rsid w:val="002B2658"/>
    <w:rsid w:val="002B2F47"/>
    <w:rsid w:val="002B3FD8"/>
    <w:rsid w:val="002B4E74"/>
    <w:rsid w:val="002B6564"/>
    <w:rsid w:val="002B7018"/>
    <w:rsid w:val="002C015C"/>
    <w:rsid w:val="002C0296"/>
    <w:rsid w:val="002C15F2"/>
    <w:rsid w:val="002C2CFF"/>
    <w:rsid w:val="002C4B79"/>
    <w:rsid w:val="002C673C"/>
    <w:rsid w:val="002C6D9F"/>
    <w:rsid w:val="002C701A"/>
    <w:rsid w:val="002D0C42"/>
    <w:rsid w:val="002D169B"/>
    <w:rsid w:val="002D1C03"/>
    <w:rsid w:val="002D2C4B"/>
    <w:rsid w:val="002D30F9"/>
    <w:rsid w:val="002D38F4"/>
    <w:rsid w:val="002D6516"/>
    <w:rsid w:val="002D6A97"/>
    <w:rsid w:val="002D6BC1"/>
    <w:rsid w:val="002D7F85"/>
    <w:rsid w:val="002E0EBF"/>
    <w:rsid w:val="002E1531"/>
    <w:rsid w:val="002E2688"/>
    <w:rsid w:val="002E4022"/>
    <w:rsid w:val="002E4AFE"/>
    <w:rsid w:val="002E59ED"/>
    <w:rsid w:val="002E6055"/>
    <w:rsid w:val="002F0EB8"/>
    <w:rsid w:val="002F140E"/>
    <w:rsid w:val="002F25B7"/>
    <w:rsid w:val="002F3B21"/>
    <w:rsid w:val="002F3DF5"/>
    <w:rsid w:val="002F4211"/>
    <w:rsid w:val="002F5A51"/>
    <w:rsid w:val="002F6F73"/>
    <w:rsid w:val="002F7FB4"/>
    <w:rsid w:val="00300323"/>
    <w:rsid w:val="00300EF8"/>
    <w:rsid w:val="00301E7F"/>
    <w:rsid w:val="00303DD3"/>
    <w:rsid w:val="003044F8"/>
    <w:rsid w:val="00305A6C"/>
    <w:rsid w:val="00306116"/>
    <w:rsid w:val="00307289"/>
    <w:rsid w:val="00311086"/>
    <w:rsid w:val="00311447"/>
    <w:rsid w:val="00311F99"/>
    <w:rsid w:val="00314C70"/>
    <w:rsid w:val="0031633E"/>
    <w:rsid w:val="0031667A"/>
    <w:rsid w:val="00316F7A"/>
    <w:rsid w:val="00317804"/>
    <w:rsid w:val="00317AA8"/>
    <w:rsid w:val="003200B7"/>
    <w:rsid w:val="003201C4"/>
    <w:rsid w:val="00322DB4"/>
    <w:rsid w:val="00323C91"/>
    <w:rsid w:val="00324449"/>
    <w:rsid w:val="003279BB"/>
    <w:rsid w:val="00330512"/>
    <w:rsid w:val="00330C57"/>
    <w:rsid w:val="00331FC3"/>
    <w:rsid w:val="00332164"/>
    <w:rsid w:val="003324C3"/>
    <w:rsid w:val="00333DAA"/>
    <w:rsid w:val="003340E4"/>
    <w:rsid w:val="0033581D"/>
    <w:rsid w:val="00343B23"/>
    <w:rsid w:val="0034468A"/>
    <w:rsid w:val="0034569F"/>
    <w:rsid w:val="00345E93"/>
    <w:rsid w:val="003464E6"/>
    <w:rsid w:val="003465A6"/>
    <w:rsid w:val="00346724"/>
    <w:rsid w:val="00346EF3"/>
    <w:rsid w:val="00347485"/>
    <w:rsid w:val="003513D5"/>
    <w:rsid w:val="00351586"/>
    <w:rsid w:val="00352333"/>
    <w:rsid w:val="003552FE"/>
    <w:rsid w:val="0035552C"/>
    <w:rsid w:val="0035652E"/>
    <w:rsid w:val="00356547"/>
    <w:rsid w:val="00356D35"/>
    <w:rsid w:val="00356D3A"/>
    <w:rsid w:val="00356FAB"/>
    <w:rsid w:val="00357E0E"/>
    <w:rsid w:val="00361EEA"/>
    <w:rsid w:val="00362164"/>
    <w:rsid w:val="00362288"/>
    <w:rsid w:val="00364108"/>
    <w:rsid w:val="00364826"/>
    <w:rsid w:val="00367807"/>
    <w:rsid w:val="003679E1"/>
    <w:rsid w:val="00367CB4"/>
    <w:rsid w:val="00373706"/>
    <w:rsid w:val="0037378F"/>
    <w:rsid w:val="00373C2F"/>
    <w:rsid w:val="00374D5E"/>
    <w:rsid w:val="00374EB6"/>
    <w:rsid w:val="00375DCD"/>
    <w:rsid w:val="00381D41"/>
    <w:rsid w:val="00382A78"/>
    <w:rsid w:val="00382BEC"/>
    <w:rsid w:val="00383231"/>
    <w:rsid w:val="00384D34"/>
    <w:rsid w:val="00384E47"/>
    <w:rsid w:val="00385BAD"/>
    <w:rsid w:val="00387612"/>
    <w:rsid w:val="00390BC1"/>
    <w:rsid w:val="00390ECD"/>
    <w:rsid w:val="003916C3"/>
    <w:rsid w:val="00392F8F"/>
    <w:rsid w:val="003946B9"/>
    <w:rsid w:val="00394B88"/>
    <w:rsid w:val="003A4159"/>
    <w:rsid w:val="003A45BE"/>
    <w:rsid w:val="003A4D49"/>
    <w:rsid w:val="003A5508"/>
    <w:rsid w:val="003A6491"/>
    <w:rsid w:val="003A698A"/>
    <w:rsid w:val="003A77C2"/>
    <w:rsid w:val="003A79A3"/>
    <w:rsid w:val="003A7CD5"/>
    <w:rsid w:val="003B03DD"/>
    <w:rsid w:val="003B2770"/>
    <w:rsid w:val="003B27CE"/>
    <w:rsid w:val="003B4D62"/>
    <w:rsid w:val="003B5E6C"/>
    <w:rsid w:val="003B6320"/>
    <w:rsid w:val="003C0759"/>
    <w:rsid w:val="003C169F"/>
    <w:rsid w:val="003C1EDB"/>
    <w:rsid w:val="003C28F6"/>
    <w:rsid w:val="003C3238"/>
    <w:rsid w:val="003C507E"/>
    <w:rsid w:val="003C5A2C"/>
    <w:rsid w:val="003C62DD"/>
    <w:rsid w:val="003C6DC1"/>
    <w:rsid w:val="003C7270"/>
    <w:rsid w:val="003C75B6"/>
    <w:rsid w:val="003D084D"/>
    <w:rsid w:val="003D0BD8"/>
    <w:rsid w:val="003D1DB4"/>
    <w:rsid w:val="003D31BA"/>
    <w:rsid w:val="003D370B"/>
    <w:rsid w:val="003D4371"/>
    <w:rsid w:val="003D4722"/>
    <w:rsid w:val="003D64FD"/>
    <w:rsid w:val="003D6E03"/>
    <w:rsid w:val="003D766D"/>
    <w:rsid w:val="003D799B"/>
    <w:rsid w:val="003E0571"/>
    <w:rsid w:val="003E18D2"/>
    <w:rsid w:val="003E1A9F"/>
    <w:rsid w:val="003E2C97"/>
    <w:rsid w:val="003E3DC2"/>
    <w:rsid w:val="003E3FB8"/>
    <w:rsid w:val="003E40D5"/>
    <w:rsid w:val="003E4BC2"/>
    <w:rsid w:val="003E4F8D"/>
    <w:rsid w:val="003E6F11"/>
    <w:rsid w:val="003E7280"/>
    <w:rsid w:val="003F19A9"/>
    <w:rsid w:val="003F2200"/>
    <w:rsid w:val="003F29A1"/>
    <w:rsid w:val="003F464B"/>
    <w:rsid w:val="003F497D"/>
    <w:rsid w:val="003F4E89"/>
    <w:rsid w:val="003F5E0E"/>
    <w:rsid w:val="003F6ADC"/>
    <w:rsid w:val="00400052"/>
    <w:rsid w:val="00400109"/>
    <w:rsid w:val="004002F0"/>
    <w:rsid w:val="00400515"/>
    <w:rsid w:val="004007B8"/>
    <w:rsid w:val="00401E04"/>
    <w:rsid w:val="00402C5C"/>
    <w:rsid w:val="004039D6"/>
    <w:rsid w:val="00403D13"/>
    <w:rsid w:val="004058A6"/>
    <w:rsid w:val="00406B38"/>
    <w:rsid w:val="00407852"/>
    <w:rsid w:val="004079F6"/>
    <w:rsid w:val="00407B2E"/>
    <w:rsid w:val="004104D1"/>
    <w:rsid w:val="004110ED"/>
    <w:rsid w:val="004116D5"/>
    <w:rsid w:val="00412CB9"/>
    <w:rsid w:val="00413615"/>
    <w:rsid w:val="00413EF8"/>
    <w:rsid w:val="004148ED"/>
    <w:rsid w:val="00415268"/>
    <w:rsid w:val="00416694"/>
    <w:rsid w:val="00416E52"/>
    <w:rsid w:val="00417AEC"/>
    <w:rsid w:val="004211AA"/>
    <w:rsid w:val="00421644"/>
    <w:rsid w:val="00421E9D"/>
    <w:rsid w:val="00423F8A"/>
    <w:rsid w:val="00423FE3"/>
    <w:rsid w:val="00424409"/>
    <w:rsid w:val="00425D19"/>
    <w:rsid w:val="0042665C"/>
    <w:rsid w:val="00427A4A"/>
    <w:rsid w:val="00427D41"/>
    <w:rsid w:val="004312D7"/>
    <w:rsid w:val="004320BE"/>
    <w:rsid w:val="00432A03"/>
    <w:rsid w:val="00433F0B"/>
    <w:rsid w:val="004357CA"/>
    <w:rsid w:val="0043641D"/>
    <w:rsid w:val="00436A70"/>
    <w:rsid w:val="00436DE4"/>
    <w:rsid w:val="00437A27"/>
    <w:rsid w:val="0044024B"/>
    <w:rsid w:val="00441449"/>
    <w:rsid w:val="00441FA9"/>
    <w:rsid w:val="0044257A"/>
    <w:rsid w:val="00443970"/>
    <w:rsid w:val="00444DE7"/>
    <w:rsid w:val="004457E5"/>
    <w:rsid w:val="004468D9"/>
    <w:rsid w:val="004504CB"/>
    <w:rsid w:val="00450929"/>
    <w:rsid w:val="00452493"/>
    <w:rsid w:val="004543D2"/>
    <w:rsid w:val="00457A90"/>
    <w:rsid w:val="00460D19"/>
    <w:rsid w:val="004625BD"/>
    <w:rsid w:val="004628C0"/>
    <w:rsid w:val="00462BCE"/>
    <w:rsid w:val="0046358D"/>
    <w:rsid w:val="004636E6"/>
    <w:rsid w:val="00464D19"/>
    <w:rsid w:val="00464D4F"/>
    <w:rsid w:val="0046531D"/>
    <w:rsid w:val="00467780"/>
    <w:rsid w:val="004703F1"/>
    <w:rsid w:val="00470E76"/>
    <w:rsid w:val="00471A43"/>
    <w:rsid w:val="00471C8F"/>
    <w:rsid w:val="004727AA"/>
    <w:rsid w:val="00473B2A"/>
    <w:rsid w:val="00475A49"/>
    <w:rsid w:val="004766B8"/>
    <w:rsid w:val="00477BAD"/>
    <w:rsid w:val="00482042"/>
    <w:rsid w:val="00482E17"/>
    <w:rsid w:val="0048351D"/>
    <w:rsid w:val="00483EFB"/>
    <w:rsid w:val="0048544D"/>
    <w:rsid w:val="00485715"/>
    <w:rsid w:val="00485C46"/>
    <w:rsid w:val="004865A2"/>
    <w:rsid w:val="0048734A"/>
    <w:rsid w:val="00487506"/>
    <w:rsid w:val="0048792A"/>
    <w:rsid w:val="0049074A"/>
    <w:rsid w:val="00494662"/>
    <w:rsid w:val="004972B6"/>
    <w:rsid w:val="0049785C"/>
    <w:rsid w:val="004A1D25"/>
    <w:rsid w:val="004A286C"/>
    <w:rsid w:val="004A2E35"/>
    <w:rsid w:val="004A3711"/>
    <w:rsid w:val="004A3D07"/>
    <w:rsid w:val="004A5E9A"/>
    <w:rsid w:val="004A6303"/>
    <w:rsid w:val="004A6615"/>
    <w:rsid w:val="004B06AA"/>
    <w:rsid w:val="004B0D93"/>
    <w:rsid w:val="004B29C8"/>
    <w:rsid w:val="004B37DE"/>
    <w:rsid w:val="004B4F94"/>
    <w:rsid w:val="004B77D8"/>
    <w:rsid w:val="004C0EE1"/>
    <w:rsid w:val="004C2F93"/>
    <w:rsid w:val="004C35FB"/>
    <w:rsid w:val="004C3A6D"/>
    <w:rsid w:val="004C42CE"/>
    <w:rsid w:val="004C7224"/>
    <w:rsid w:val="004D2A58"/>
    <w:rsid w:val="004D48A5"/>
    <w:rsid w:val="004D4C8C"/>
    <w:rsid w:val="004D516F"/>
    <w:rsid w:val="004D551D"/>
    <w:rsid w:val="004D57FF"/>
    <w:rsid w:val="004D6D95"/>
    <w:rsid w:val="004D7F96"/>
    <w:rsid w:val="004E253C"/>
    <w:rsid w:val="004E3706"/>
    <w:rsid w:val="004E37D0"/>
    <w:rsid w:val="004E5877"/>
    <w:rsid w:val="004E6324"/>
    <w:rsid w:val="004E6A20"/>
    <w:rsid w:val="004E6A60"/>
    <w:rsid w:val="004E7E7D"/>
    <w:rsid w:val="004F06FD"/>
    <w:rsid w:val="004F075D"/>
    <w:rsid w:val="004F07EE"/>
    <w:rsid w:val="004F106F"/>
    <w:rsid w:val="004F2B1C"/>
    <w:rsid w:val="004F49D2"/>
    <w:rsid w:val="004F4E23"/>
    <w:rsid w:val="004F51EE"/>
    <w:rsid w:val="004F6182"/>
    <w:rsid w:val="004F693B"/>
    <w:rsid w:val="004F70A0"/>
    <w:rsid w:val="004F70DB"/>
    <w:rsid w:val="004F73DC"/>
    <w:rsid w:val="004F757E"/>
    <w:rsid w:val="00500651"/>
    <w:rsid w:val="00503637"/>
    <w:rsid w:val="00505331"/>
    <w:rsid w:val="00506CCD"/>
    <w:rsid w:val="0050797C"/>
    <w:rsid w:val="00510DEB"/>
    <w:rsid w:val="005115DF"/>
    <w:rsid w:val="005122B2"/>
    <w:rsid w:val="00513419"/>
    <w:rsid w:val="00514B59"/>
    <w:rsid w:val="00514B9D"/>
    <w:rsid w:val="00514C42"/>
    <w:rsid w:val="00514FFF"/>
    <w:rsid w:val="0051505E"/>
    <w:rsid w:val="00515B04"/>
    <w:rsid w:val="00515C5E"/>
    <w:rsid w:val="00515D33"/>
    <w:rsid w:val="00520B46"/>
    <w:rsid w:val="00521321"/>
    <w:rsid w:val="00522D2E"/>
    <w:rsid w:val="00523365"/>
    <w:rsid w:val="005242A1"/>
    <w:rsid w:val="0052466B"/>
    <w:rsid w:val="00524C8F"/>
    <w:rsid w:val="00526E53"/>
    <w:rsid w:val="005272D6"/>
    <w:rsid w:val="005309C1"/>
    <w:rsid w:val="005314E0"/>
    <w:rsid w:val="00531D5D"/>
    <w:rsid w:val="00531F45"/>
    <w:rsid w:val="00533F78"/>
    <w:rsid w:val="00534BBF"/>
    <w:rsid w:val="005357B3"/>
    <w:rsid w:val="00536065"/>
    <w:rsid w:val="00536138"/>
    <w:rsid w:val="0053695C"/>
    <w:rsid w:val="005408B2"/>
    <w:rsid w:val="00541161"/>
    <w:rsid w:val="0054251E"/>
    <w:rsid w:val="00542F03"/>
    <w:rsid w:val="00542FB3"/>
    <w:rsid w:val="005438AB"/>
    <w:rsid w:val="005453F3"/>
    <w:rsid w:val="00545FC4"/>
    <w:rsid w:val="00546AD7"/>
    <w:rsid w:val="005473CD"/>
    <w:rsid w:val="00547E8A"/>
    <w:rsid w:val="005515A5"/>
    <w:rsid w:val="00551E0C"/>
    <w:rsid w:val="00552476"/>
    <w:rsid w:val="0055334A"/>
    <w:rsid w:val="00555DC6"/>
    <w:rsid w:val="00556BEE"/>
    <w:rsid w:val="00560BA6"/>
    <w:rsid w:val="005611F8"/>
    <w:rsid w:val="00561DFA"/>
    <w:rsid w:val="00563879"/>
    <w:rsid w:val="00563D97"/>
    <w:rsid w:val="00563E35"/>
    <w:rsid w:val="00565A1A"/>
    <w:rsid w:val="00566CD1"/>
    <w:rsid w:val="0057014C"/>
    <w:rsid w:val="0057095B"/>
    <w:rsid w:val="00570E49"/>
    <w:rsid w:val="00571F77"/>
    <w:rsid w:val="0057264A"/>
    <w:rsid w:val="00572CDB"/>
    <w:rsid w:val="005738CD"/>
    <w:rsid w:val="005746D2"/>
    <w:rsid w:val="005769CE"/>
    <w:rsid w:val="00577249"/>
    <w:rsid w:val="00577B96"/>
    <w:rsid w:val="00577D72"/>
    <w:rsid w:val="00581449"/>
    <w:rsid w:val="00581E62"/>
    <w:rsid w:val="00583631"/>
    <w:rsid w:val="005848BF"/>
    <w:rsid w:val="0058653B"/>
    <w:rsid w:val="00590823"/>
    <w:rsid w:val="005935DC"/>
    <w:rsid w:val="0059385B"/>
    <w:rsid w:val="00593F8C"/>
    <w:rsid w:val="0059428D"/>
    <w:rsid w:val="00594C96"/>
    <w:rsid w:val="0059514E"/>
    <w:rsid w:val="00597224"/>
    <w:rsid w:val="005A1232"/>
    <w:rsid w:val="005A17B0"/>
    <w:rsid w:val="005A3D20"/>
    <w:rsid w:val="005A41D5"/>
    <w:rsid w:val="005A45D8"/>
    <w:rsid w:val="005A581A"/>
    <w:rsid w:val="005A5C15"/>
    <w:rsid w:val="005A6101"/>
    <w:rsid w:val="005A79ED"/>
    <w:rsid w:val="005A7DF3"/>
    <w:rsid w:val="005B026A"/>
    <w:rsid w:val="005B17D0"/>
    <w:rsid w:val="005B1868"/>
    <w:rsid w:val="005B23D4"/>
    <w:rsid w:val="005B2CB9"/>
    <w:rsid w:val="005B3368"/>
    <w:rsid w:val="005B3A07"/>
    <w:rsid w:val="005B5841"/>
    <w:rsid w:val="005B5E43"/>
    <w:rsid w:val="005B6717"/>
    <w:rsid w:val="005B7652"/>
    <w:rsid w:val="005C0906"/>
    <w:rsid w:val="005C1D9F"/>
    <w:rsid w:val="005C4107"/>
    <w:rsid w:val="005C4B37"/>
    <w:rsid w:val="005C5C39"/>
    <w:rsid w:val="005C5CDC"/>
    <w:rsid w:val="005C610B"/>
    <w:rsid w:val="005C73DB"/>
    <w:rsid w:val="005C7A11"/>
    <w:rsid w:val="005C7FF0"/>
    <w:rsid w:val="005D0394"/>
    <w:rsid w:val="005D2579"/>
    <w:rsid w:val="005D2AAB"/>
    <w:rsid w:val="005D34D6"/>
    <w:rsid w:val="005D38B1"/>
    <w:rsid w:val="005D41DB"/>
    <w:rsid w:val="005D49C3"/>
    <w:rsid w:val="005D543F"/>
    <w:rsid w:val="005D76ED"/>
    <w:rsid w:val="005D7D6B"/>
    <w:rsid w:val="005D7ED1"/>
    <w:rsid w:val="005E0944"/>
    <w:rsid w:val="005E09A3"/>
    <w:rsid w:val="005E1F52"/>
    <w:rsid w:val="005E2C5A"/>
    <w:rsid w:val="005E4F5F"/>
    <w:rsid w:val="005E59F2"/>
    <w:rsid w:val="005E5E75"/>
    <w:rsid w:val="005E6244"/>
    <w:rsid w:val="005F1D9D"/>
    <w:rsid w:val="005F287F"/>
    <w:rsid w:val="005F2D31"/>
    <w:rsid w:val="005F5234"/>
    <w:rsid w:val="005F56C8"/>
    <w:rsid w:val="005F6765"/>
    <w:rsid w:val="005F699C"/>
    <w:rsid w:val="005F7130"/>
    <w:rsid w:val="00600659"/>
    <w:rsid w:val="006006DF"/>
    <w:rsid w:val="006007EC"/>
    <w:rsid w:val="00601CC0"/>
    <w:rsid w:val="006023D0"/>
    <w:rsid w:val="0060332A"/>
    <w:rsid w:val="00604345"/>
    <w:rsid w:val="00606DDD"/>
    <w:rsid w:val="006075FA"/>
    <w:rsid w:val="00607864"/>
    <w:rsid w:val="006102A1"/>
    <w:rsid w:val="00610FB1"/>
    <w:rsid w:val="00612EB3"/>
    <w:rsid w:val="00613C4B"/>
    <w:rsid w:val="00615003"/>
    <w:rsid w:val="00615695"/>
    <w:rsid w:val="00616EEF"/>
    <w:rsid w:val="00616F54"/>
    <w:rsid w:val="0062110C"/>
    <w:rsid w:val="00622808"/>
    <w:rsid w:val="0062325C"/>
    <w:rsid w:val="00623572"/>
    <w:rsid w:val="00623B16"/>
    <w:rsid w:val="006248ED"/>
    <w:rsid w:val="00624FB4"/>
    <w:rsid w:val="00625661"/>
    <w:rsid w:val="00625730"/>
    <w:rsid w:val="006265C6"/>
    <w:rsid w:val="00626907"/>
    <w:rsid w:val="00630CAB"/>
    <w:rsid w:val="00631D9C"/>
    <w:rsid w:val="0063472F"/>
    <w:rsid w:val="00635335"/>
    <w:rsid w:val="00635AC0"/>
    <w:rsid w:val="00635EB1"/>
    <w:rsid w:val="0063621A"/>
    <w:rsid w:val="0063652B"/>
    <w:rsid w:val="006412BA"/>
    <w:rsid w:val="006424AB"/>
    <w:rsid w:val="0064277E"/>
    <w:rsid w:val="00644A2F"/>
    <w:rsid w:val="00644EA0"/>
    <w:rsid w:val="006476EA"/>
    <w:rsid w:val="00647846"/>
    <w:rsid w:val="0065056D"/>
    <w:rsid w:val="006515A4"/>
    <w:rsid w:val="00651D77"/>
    <w:rsid w:val="00653171"/>
    <w:rsid w:val="00653CBB"/>
    <w:rsid w:val="00653E7B"/>
    <w:rsid w:val="0065619E"/>
    <w:rsid w:val="0065668F"/>
    <w:rsid w:val="00656C25"/>
    <w:rsid w:val="006604EC"/>
    <w:rsid w:val="00662A9D"/>
    <w:rsid w:val="006642D7"/>
    <w:rsid w:val="006645E0"/>
    <w:rsid w:val="00664AB7"/>
    <w:rsid w:val="00664C14"/>
    <w:rsid w:val="00666D74"/>
    <w:rsid w:val="00670767"/>
    <w:rsid w:val="0067097B"/>
    <w:rsid w:val="00671D23"/>
    <w:rsid w:val="0067243E"/>
    <w:rsid w:val="006733D8"/>
    <w:rsid w:val="00676862"/>
    <w:rsid w:val="00676918"/>
    <w:rsid w:val="006846AD"/>
    <w:rsid w:val="00684A04"/>
    <w:rsid w:val="00684D5B"/>
    <w:rsid w:val="00686B51"/>
    <w:rsid w:val="006944F4"/>
    <w:rsid w:val="0069477A"/>
    <w:rsid w:val="00696E4C"/>
    <w:rsid w:val="0069745E"/>
    <w:rsid w:val="0069788D"/>
    <w:rsid w:val="006A2619"/>
    <w:rsid w:val="006A359D"/>
    <w:rsid w:val="006A3A78"/>
    <w:rsid w:val="006A746E"/>
    <w:rsid w:val="006A7C1E"/>
    <w:rsid w:val="006A7EB8"/>
    <w:rsid w:val="006B0578"/>
    <w:rsid w:val="006B0AFA"/>
    <w:rsid w:val="006B0BDE"/>
    <w:rsid w:val="006B1114"/>
    <w:rsid w:val="006B1852"/>
    <w:rsid w:val="006B2094"/>
    <w:rsid w:val="006B21D4"/>
    <w:rsid w:val="006B2505"/>
    <w:rsid w:val="006B26AF"/>
    <w:rsid w:val="006B2CDC"/>
    <w:rsid w:val="006B350D"/>
    <w:rsid w:val="006B53AA"/>
    <w:rsid w:val="006B636F"/>
    <w:rsid w:val="006B6EBB"/>
    <w:rsid w:val="006C0BD2"/>
    <w:rsid w:val="006C16C5"/>
    <w:rsid w:val="006C22E6"/>
    <w:rsid w:val="006C324F"/>
    <w:rsid w:val="006C4FF8"/>
    <w:rsid w:val="006C5F01"/>
    <w:rsid w:val="006C6090"/>
    <w:rsid w:val="006C6600"/>
    <w:rsid w:val="006C6EB9"/>
    <w:rsid w:val="006C7368"/>
    <w:rsid w:val="006D1E75"/>
    <w:rsid w:val="006D38A9"/>
    <w:rsid w:val="006D3C06"/>
    <w:rsid w:val="006D5674"/>
    <w:rsid w:val="006D6C9C"/>
    <w:rsid w:val="006E06AE"/>
    <w:rsid w:val="006E0CD6"/>
    <w:rsid w:val="006E106F"/>
    <w:rsid w:val="006E180B"/>
    <w:rsid w:val="006E484D"/>
    <w:rsid w:val="006E51B9"/>
    <w:rsid w:val="006E5A52"/>
    <w:rsid w:val="006E6CFA"/>
    <w:rsid w:val="006F0148"/>
    <w:rsid w:val="006F0157"/>
    <w:rsid w:val="006F126D"/>
    <w:rsid w:val="006F2295"/>
    <w:rsid w:val="006F38A6"/>
    <w:rsid w:val="006F3B25"/>
    <w:rsid w:val="006F3B6F"/>
    <w:rsid w:val="006F4212"/>
    <w:rsid w:val="006F4E03"/>
    <w:rsid w:val="006F4FB0"/>
    <w:rsid w:val="006F5AFB"/>
    <w:rsid w:val="006F66D5"/>
    <w:rsid w:val="006F72C6"/>
    <w:rsid w:val="006F7C45"/>
    <w:rsid w:val="00702C49"/>
    <w:rsid w:val="00704CF0"/>
    <w:rsid w:val="007100C8"/>
    <w:rsid w:val="00710159"/>
    <w:rsid w:val="00710612"/>
    <w:rsid w:val="00712094"/>
    <w:rsid w:val="0071523B"/>
    <w:rsid w:val="007207F4"/>
    <w:rsid w:val="0072090B"/>
    <w:rsid w:val="007219BE"/>
    <w:rsid w:val="00722CCA"/>
    <w:rsid w:val="0072388E"/>
    <w:rsid w:val="007253A3"/>
    <w:rsid w:val="00725EA4"/>
    <w:rsid w:val="00726022"/>
    <w:rsid w:val="007263F3"/>
    <w:rsid w:val="00726D25"/>
    <w:rsid w:val="00727102"/>
    <w:rsid w:val="007272D3"/>
    <w:rsid w:val="007279B8"/>
    <w:rsid w:val="00730456"/>
    <w:rsid w:val="0073072D"/>
    <w:rsid w:val="00733001"/>
    <w:rsid w:val="00733E0A"/>
    <w:rsid w:val="007352B6"/>
    <w:rsid w:val="00735C71"/>
    <w:rsid w:val="007407C2"/>
    <w:rsid w:val="00743844"/>
    <w:rsid w:val="00745CBE"/>
    <w:rsid w:val="00746951"/>
    <w:rsid w:val="00746E3E"/>
    <w:rsid w:val="00747554"/>
    <w:rsid w:val="00751845"/>
    <w:rsid w:val="007523B0"/>
    <w:rsid w:val="00752D59"/>
    <w:rsid w:val="00752D9C"/>
    <w:rsid w:val="0075553D"/>
    <w:rsid w:val="007555E9"/>
    <w:rsid w:val="0075667B"/>
    <w:rsid w:val="007575E5"/>
    <w:rsid w:val="00757FBF"/>
    <w:rsid w:val="007627D0"/>
    <w:rsid w:val="00763F25"/>
    <w:rsid w:val="00764428"/>
    <w:rsid w:val="00764E13"/>
    <w:rsid w:val="0076558B"/>
    <w:rsid w:val="00765DF0"/>
    <w:rsid w:val="0076617E"/>
    <w:rsid w:val="007671DF"/>
    <w:rsid w:val="007675AC"/>
    <w:rsid w:val="00767D49"/>
    <w:rsid w:val="0077132B"/>
    <w:rsid w:val="0077149A"/>
    <w:rsid w:val="007719D2"/>
    <w:rsid w:val="00771F9A"/>
    <w:rsid w:val="007724F6"/>
    <w:rsid w:val="00772E26"/>
    <w:rsid w:val="007763B8"/>
    <w:rsid w:val="00777140"/>
    <w:rsid w:val="00777C9E"/>
    <w:rsid w:val="00780A18"/>
    <w:rsid w:val="00781E6A"/>
    <w:rsid w:val="0078352F"/>
    <w:rsid w:val="00783B6A"/>
    <w:rsid w:val="00783FEA"/>
    <w:rsid w:val="00784542"/>
    <w:rsid w:val="00784601"/>
    <w:rsid w:val="007864CF"/>
    <w:rsid w:val="00786A84"/>
    <w:rsid w:val="007905F0"/>
    <w:rsid w:val="0079242C"/>
    <w:rsid w:val="007928CE"/>
    <w:rsid w:val="00792D9D"/>
    <w:rsid w:val="00792E45"/>
    <w:rsid w:val="007934D9"/>
    <w:rsid w:val="00793E3C"/>
    <w:rsid w:val="00794C7D"/>
    <w:rsid w:val="00794E96"/>
    <w:rsid w:val="0079659D"/>
    <w:rsid w:val="00796D2B"/>
    <w:rsid w:val="007A48E6"/>
    <w:rsid w:val="007A4A83"/>
    <w:rsid w:val="007A5B32"/>
    <w:rsid w:val="007A67E4"/>
    <w:rsid w:val="007B0435"/>
    <w:rsid w:val="007B2645"/>
    <w:rsid w:val="007B2C5E"/>
    <w:rsid w:val="007B3799"/>
    <w:rsid w:val="007B408C"/>
    <w:rsid w:val="007B4F8F"/>
    <w:rsid w:val="007B58D1"/>
    <w:rsid w:val="007B5F58"/>
    <w:rsid w:val="007B6549"/>
    <w:rsid w:val="007B76C0"/>
    <w:rsid w:val="007C1717"/>
    <w:rsid w:val="007C27B0"/>
    <w:rsid w:val="007C41FE"/>
    <w:rsid w:val="007C692C"/>
    <w:rsid w:val="007C7F7C"/>
    <w:rsid w:val="007D0938"/>
    <w:rsid w:val="007D2EDE"/>
    <w:rsid w:val="007D5D2A"/>
    <w:rsid w:val="007D5E27"/>
    <w:rsid w:val="007D7960"/>
    <w:rsid w:val="007E1C20"/>
    <w:rsid w:val="007E1F46"/>
    <w:rsid w:val="007E6502"/>
    <w:rsid w:val="007E69A2"/>
    <w:rsid w:val="007F05CD"/>
    <w:rsid w:val="007F0866"/>
    <w:rsid w:val="007F3E83"/>
    <w:rsid w:val="007F7893"/>
    <w:rsid w:val="00801BA4"/>
    <w:rsid w:val="00802FBF"/>
    <w:rsid w:val="008037B2"/>
    <w:rsid w:val="00805233"/>
    <w:rsid w:val="008064B2"/>
    <w:rsid w:val="00806864"/>
    <w:rsid w:val="008073FE"/>
    <w:rsid w:val="00807897"/>
    <w:rsid w:val="00812B1F"/>
    <w:rsid w:val="008161A9"/>
    <w:rsid w:val="00816706"/>
    <w:rsid w:val="00816890"/>
    <w:rsid w:val="00817C78"/>
    <w:rsid w:val="00822241"/>
    <w:rsid w:val="008238DD"/>
    <w:rsid w:val="00825849"/>
    <w:rsid w:val="008261F9"/>
    <w:rsid w:val="00826290"/>
    <w:rsid w:val="00826E61"/>
    <w:rsid w:val="00826FEC"/>
    <w:rsid w:val="00827A06"/>
    <w:rsid w:val="00827AEB"/>
    <w:rsid w:val="008313D5"/>
    <w:rsid w:val="00831F24"/>
    <w:rsid w:val="00832AEB"/>
    <w:rsid w:val="00833A57"/>
    <w:rsid w:val="008345BC"/>
    <w:rsid w:val="008347F6"/>
    <w:rsid w:val="00835274"/>
    <w:rsid w:val="0083541B"/>
    <w:rsid w:val="00835726"/>
    <w:rsid w:val="00836D07"/>
    <w:rsid w:val="00837441"/>
    <w:rsid w:val="00840EE9"/>
    <w:rsid w:val="008421CD"/>
    <w:rsid w:val="00842B5E"/>
    <w:rsid w:val="00843B0F"/>
    <w:rsid w:val="0084402E"/>
    <w:rsid w:val="008450C3"/>
    <w:rsid w:val="00846223"/>
    <w:rsid w:val="00846DEA"/>
    <w:rsid w:val="008472C1"/>
    <w:rsid w:val="008475B9"/>
    <w:rsid w:val="00850511"/>
    <w:rsid w:val="008516D6"/>
    <w:rsid w:val="00851EFB"/>
    <w:rsid w:val="0085252F"/>
    <w:rsid w:val="00853135"/>
    <w:rsid w:val="00854F39"/>
    <w:rsid w:val="00857FF9"/>
    <w:rsid w:val="00861AFA"/>
    <w:rsid w:val="00861D89"/>
    <w:rsid w:val="00862524"/>
    <w:rsid w:val="00862638"/>
    <w:rsid w:val="008632BA"/>
    <w:rsid w:val="008641C7"/>
    <w:rsid w:val="00865F3B"/>
    <w:rsid w:val="008708DE"/>
    <w:rsid w:val="00872163"/>
    <w:rsid w:val="008747D1"/>
    <w:rsid w:val="00875C7B"/>
    <w:rsid w:val="00881748"/>
    <w:rsid w:val="0088349C"/>
    <w:rsid w:val="00884B8F"/>
    <w:rsid w:val="008853F8"/>
    <w:rsid w:val="0088705F"/>
    <w:rsid w:val="0088785D"/>
    <w:rsid w:val="008900AF"/>
    <w:rsid w:val="00891307"/>
    <w:rsid w:val="00892234"/>
    <w:rsid w:val="00892847"/>
    <w:rsid w:val="00892C56"/>
    <w:rsid w:val="0089491F"/>
    <w:rsid w:val="008963F8"/>
    <w:rsid w:val="0089640C"/>
    <w:rsid w:val="00896A08"/>
    <w:rsid w:val="00897EA1"/>
    <w:rsid w:val="00897F04"/>
    <w:rsid w:val="008A1F75"/>
    <w:rsid w:val="008A21A4"/>
    <w:rsid w:val="008A2689"/>
    <w:rsid w:val="008A2997"/>
    <w:rsid w:val="008A49D1"/>
    <w:rsid w:val="008A4F8A"/>
    <w:rsid w:val="008A5DF6"/>
    <w:rsid w:val="008A76B1"/>
    <w:rsid w:val="008A7988"/>
    <w:rsid w:val="008B0119"/>
    <w:rsid w:val="008B0939"/>
    <w:rsid w:val="008B0C62"/>
    <w:rsid w:val="008B22D8"/>
    <w:rsid w:val="008B38DF"/>
    <w:rsid w:val="008B44F5"/>
    <w:rsid w:val="008B4B1C"/>
    <w:rsid w:val="008B557A"/>
    <w:rsid w:val="008B66C3"/>
    <w:rsid w:val="008C16D8"/>
    <w:rsid w:val="008C25C0"/>
    <w:rsid w:val="008C2755"/>
    <w:rsid w:val="008C3200"/>
    <w:rsid w:val="008C3A3F"/>
    <w:rsid w:val="008C50C9"/>
    <w:rsid w:val="008C6B05"/>
    <w:rsid w:val="008D1B21"/>
    <w:rsid w:val="008D2E0E"/>
    <w:rsid w:val="008D3039"/>
    <w:rsid w:val="008D3E11"/>
    <w:rsid w:val="008D3F60"/>
    <w:rsid w:val="008D415C"/>
    <w:rsid w:val="008D45FB"/>
    <w:rsid w:val="008D674A"/>
    <w:rsid w:val="008D6E6E"/>
    <w:rsid w:val="008D7452"/>
    <w:rsid w:val="008D764E"/>
    <w:rsid w:val="008E1DC2"/>
    <w:rsid w:val="008E1F0B"/>
    <w:rsid w:val="008E51A5"/>
    <w:rsid w:val="008E5C9D"/>
    <w:rsid w:val="008E7C67"/>
    <w:rsid w:val="008F0928"/>
    <w:rsid w:val="008F3B28"/>
    <w:rsid w:val="008F3E8A"/>
    <w:rsid w:val="008F44A9"/>
    <w:rsid w:val="008F5F69"/>
    <w:rsid w:val="009000E0"/>
    <w:rsid w:val="009010CA"/>
    <w:rsid w:val="00901418"/>
    <w:rsid w:val="00902E78"/>
    <w:rsid w:val="0090553D"/>
    <w:rsid w:val="009056AB"/>
    <w:rsid w:val="009073E9"/>
    <w:rsid w:val="0091052B"/>
    <w:rsid w:val="00910F34"/>
    <w:rsid w:val="00911361"/>
    <w:rsid w:val="0091224E"/>
    <w:rsid w:val="00912B6B"/>
    <w:rsid w:val="009132DC"/>
    <w:rsid w:val="00913B0A"/>
    <w:rsid w:val="00914DD9"/>
    <w:rsid w:val="009201F6"/>
    <w:rsid w:val="00921F2D"/>
    <w:rsid w:val="009229D1"/>
    <w:rsid w:val="009242A8"/>
    <w:rsid w:val="00924D08"/>
    <w:rsid w:val="00924F5F"/>
    <w:rsid w:val="00924F76"/>
    <w:rsid w:val="00926005"/>
    <w:rsid w:val="00926465"/>
    <w:rsid w:val="009266E2"/>
    <w:rsid w:val="0092790F"/>
    <w:rsid w:val="009309EA"/>
    <w:rsid w:val="0093361A"/>
    <w:rsid w:val="00933CA2"/>
    <w:rsid w:val="00933E63"/>
    <w:rsid w:val="009341E7"/>
    <w:rsid w:val="0093781B"/>
    <w:rsid w:val="0094022D"/>
    <w:rsid w:val="0094103E"/>
    <w:rsid w:val="00944B6C"/>
    <w:rsid w:val="00944EBB"/>
    <w:rsid w:val="00945A80"/>
    <w:rsid w:val="00946352"/>
    <w:rsid w:val="0094659F"/>
    <w:rsid w:val="00947AFE"/>
    <w:rsid w:val="00951123"/>
    <w:rsid w:val="009517EE"/>
    <w:rsid w:val="00952270"/>
    <w:rsid w:val="009524A4"/>
    <w:rsid w:val="009525B4"/>
    <w:rsid w:val="00952F8A"/>
    <w:rsid w:val="00955864"/>
    <w:rsid w:val="00955957"/>
    <w:rsid w:val="00955980"/>
    <w:rsid w:val="009565E5"/>
    <w:rsid w:val="00957559"/>
    <w:rsid w:val="00957E80"/>
    <w:rsid w:val="00960236"/>
    <w:rsid w:val="00960A58"/>
    <w:rsid w:val="00963060"/>
    <w:rsid w:val="00965749"/>
    <w:rsid w:val="00967A0B"/>
    <w:rsid w:val="00970BCF"/>
    <w:rsid w:val="00970BDD"/>
    <w:rsid w:val="00971FB9"/>
    <w:rsid w:val="00974455"/>
    <w:rsid w:val="00975DCF"/>
    <w:rsid w:val="00976350"/>
    <w:rsid w:val="009763F9"/>
    <w:rsid w:val="0097785A"/>
    <w:rsid w:val="009804FC"/>
    <w:rsid w:val="00981314"/>
    <w:rsid w:val="00981375"/>
    <w:rsid w:val="009818DD"/>
    <w:rsid w:val="009819A3"/>
    <w:rsid w:val="00982E21"/>
    <w:rsid w:val="00983A62"/>
    <w:rsid w:val="0098453E"/>
    <w:rsid w:val="009847EC"/>
    <w:rsid w:val="009849C1"/>
    <w:rsid w:val="009852C4"/>
    <w:rsid w:val="00986DE8"/>
    <w:rsid w:val="00987D19"/>
    <w:rsid w:val="00987F4F"/>
    <w:rsid w:val="00990538"/>
    <w:rsid w:val="00990C00"/>
    <w:rsid w:val="00991D5D"/>
    <w:rsid w:val="00992B79"/>
    <w:rsid w:val="00993631"/>
    <w:rsid w:val="00993F8B"/>
    <w:rsid w:val="00996D5B"/>
    <w:rsid w:val="009A0A0E"/>
    <w:rsid w:val="009A114A"/>
    <w:rsid w:val="009A31E5"/>
    <w:rsid w:val="009A3A19"/>
    <w:rsid w:val="009A46AC"/>
    <w:rsid w:val="009A55EB"/>
    <w:rsid w:val="009A62F6"/>
    <w:rsid w:val="009A64B3"/>
    <w:rsid w:val="009A703E"/>
    <w:rsid w:val="009B095E"/>
    <w:rsid w:val="009B0B90"/>
    <w:rsid w:val="009B28FF"/>
    <w:rsid w:val="009B29D9"/>
    <w:rsid w:val="009B2CFF"/>
    <w:rsid w:val="009B3233"/>
    <w:rsid w:val="009B3CBF"/>
    <w:rsid w:val="009B5CA3"/>
    <w:rsid w:val="009B672B"/>
    <w:rsid w:val="009B690A"/>
    <w:rsid w:val="009B6DF9"/>
    <w:rsid w:val="009C084B"/>
    <w:rsid w:val="009C0F27"/>
    <w:rsid w:val="009C123B"/>
    <w:rsid w:val="009C1436"/>
    <w:rsid w:val="009C171C"/>
    <w:rsid w:val="009C2143"/>
    <w:rsid w:val="009C35FD"/>
    <w:rsid w:val="009C5B65"/>
    <w:rsid w:val="009C5CE4"/>
    <w:rsid w:val="009C768F"/>
    <w:rsid w:val="009C7F90"/>
    <w:rsid w:val="009D0EB1"/>
    <w:rsid w:val="009D238A"/>
    <w:rsid w:val="009D26B5"/>
    <w:rsid w:val="009D44A2"/>
    <w:rsid w:val="009D4D87"/>
    <w:rsid w:val="009D663F"/>
    <w:rsid w:val="009E0708"/>
    <w:rsid w:val="009E24B4"/>
    <w:rsid w:val="009E2F21"/>
    <w:rsid w:val="009E322C"/>
    <w:rsid w:val="009E3676"/>
    <w:rsid w:val="009E3B2B"/>
    <w:rsid w:val="009E4A44"/>
    <w:rsid w:val="009E4CD6"/>
    <w:rsid w:val="009E7A25"/>
    <w:rsid w:val="009F1072"/>
    <w:rsid w:val="009F2010"/>
    <w:rsid w:val="009F203D"/>
    <w:rsid w:val="009F2088"/>
    <w:rsid w:val="009F23AD"/>
    <w:rsid w:val="009F2733"/>
    <w:rsid w:val="009F2C54"/>
    <w:rsid w:val="009F3C13"/>
    <w:rsid w:val="009F41DE"/>
    <w:rsid w:val="009F4826"/>
    <w:rsid w:val="009F4FF9"/>
    <w:rsid w:val="009F5E94"/>
    <w:rsid w:val="009F66C2"/>
    <w:rsid w:val="009F6752"/>
    <w:rsid w:val="009F7E2C"/>
    <w:rsid w:val="00A01DC6"/>
    <w:rsid w:val="00A02B81"/>
    <w:rsid w:val="00A02D66"/>
    <w:rsid w:val="00A03331"/>
    <w:rsid w:val="00A033B4"/>
    <w:rsid w:val="00A03EE2"/>
    <w:rsid w:val="00A06D6F"/>
    <w:rsid w:val="00A07269"/>
    <w:rsid w:val="00A07C38"/>
    <w:rsid w:val="00A1192D"/>
    <w:rsid w:val="00A11A62"/>
    <w:rsid w:val="00A12874"/>
    <w:rsid w:val="00A14634"/>
    <w:rsid w:val="00A149DF"/>
    <w:rsid w:val="00A156A6"/>
    <w:rsid w:val="00A16764"/>
    <w:rsid w:val="00A1696F"/>
    <w:rsid w:val="00A2031F"/>
    <w:rsid w:val="00A20D37"/>
    <w:rsid w:val="00A21A03"/>
    <w:rsid w:val="00A22915"/>
    <w:rsid w:val="00A22F2B"/>
    <w:rsid w:val="00A24DD7"/>
    <w:rsid w:val="00A25454"/>
    <w:rsid w:val="00A2576E"/>
    <w:rsid w:val="00A323C4"/>
    <w:rsid w:val="00A34F99"/>
    <w:rsid w:val="00A35A49"/>
    <w:rsid w:val="00A37E1E"/>
    <w:rsid w:val="00A42166"/>
    <w:rsid w:val="00A4272F"/>
    <w:rsid w:val="00A43820"/>
    <w:rsid w:val="00A4496C"/>
    <w:rsid w:val="00A45CEA"/>
    <w:rsid w:val="00A45DBC"/>
    <w:rsid w:val="00A50B24"/>
    <w:rsid w:val="00A55128"/>
    <w:rsid w:val="00A5531A"/>
    <w:rsid w:val="00A5646F"/>
    <w:rsid w:val="00A5676B"/>
    <w:rsid w:val="00A5739B"/>
    <w:rsid w:val="00A5755D"/>
    <w:rsid w:val="00A57A81"/>
    <w:rsid w:val="00A57C78"/>
    <w:rsid w:val="00A60BE9"/>
    <w:rsid w:val="00A61A3B"/>
    <w:rsid w:val="00A622B3"/>
    <w:rsid w:val="00A62713"/>
    <w:rsid w:val="00A627F1"/>
    <w:rsid w:val="00A6439B"/>
    <w:rsid w:val="00A64A39"/>
    <w:rsid w:val="00A64A83"/>
    <w:rsid w:val="00A665A6"/>
    <w:rsid w:val="00A6789F"/>
    <w:rsid w:val="00A67B56"/>
    <w:rsid w:val="00A702B7"/>
    <w:rsid w:val="00A724BE"/>
    <w:rsid w:val="00A7301E"/>
    <w:rsid w:val="00A73472"/>
    <w:rsid w:val="00A7375F"/>
    <w:rsid w:val="00A73A70"/>
    <w:rsid w:val="00A74AA5"/>
    <w:rsid w:val="00A74D5A"/>
    <w:rsid w:val="00A750B9"/>
    <w:rsid w:val="00A753EB"/>
    <w:rsid w:val="00A8039E"/>
    <w:rsid w:val="00A81350"/>
    <w:rsid w:val="00A8278B"/>
    <w:rsid w:val="00A83A79"/>
    <w:rsid w:val="00A85338"/>
    <w:rsid w:val="00A85C60"/>
    <w:rsid w:val="00A85C81"/>
    <w:rsid w:val="00A861E8"/>
    <w:rsid w:val="00A87C9C"/>
    <w:rsid w:val="00A902A8"/>
    <w:rsid w:val="00A9151F"/>
    <w:rsid w:val="00A91643"/>
    <w:rsid w:val="00A93315"/>
    <w:rsid w:val="00AA0EED"/>
    <w:rsid w:val="00AA167A"/>
    <w:rsid w:val="00AA1E78"/>
    <w:rsid w:val="00AA29F0"/>
    <w:rsid w:val="00AA31A9"/>
    <w:rsid w:val="00AA5519"/>
    <w:rsid w:val="00AA6195"/>
    <w:rsid w:val="00AA6D47"/>
    <w:rsid w:val="00AB0013"/>
    <w:rsid w:val="00AB0340"/>
    <w:rsid w:val="00AB07E7"/>
    <w:rsid w:val="00AB2236"/>
    <w:rsid w:val="00AB2845"/>
    <w:rsid w:val="00AB3D68"/>
    <w:rsid w:val="00AB4A3A"/>
    <w:rsid w:val="00AB62B2"/>
    <w:rsid w:val="00AB6611"/>
    <w:rsid w:val="00AB7A9B"/>
    <w:rsid w:val="00AB7F18"/>
    <w:rsid w:val="00AC0AED"/>
    <w:rsid w:val="00AC1781"/>
    <w:rsid w:val="00AC1DA4"/>
    <w:rsid w:val="00AC4BF6"/>
    <w:rsid w:val="00AC512D"/>
    <w:rsid w:val="00AC57D9"/>
    <w:rsid w:val="00AC714C"/>
    <w:rsid w:val="00AC795E"/>
    <w:rsid w:val="00AC7CEC"/>
    <w:rsid w:val="00AD17EC"/>
    <w:rsid w:val="00AD22FE"/>
    <w:rsid w:val="00AD366B"/>
    <w:rsid w:val="00AD3BCD"/>
    <w:rsid w:val="00AD5FE2"/>
    <w:rsid w:val="00AD6350"/>
    <w:rsid w:val="00AD63CC"/>
    <w:rsid w:val="00AD6577"/>
    <w:rsid w:val="00AD66D9"/>
    <w:rsid w:val="00AD6793"/>
    <w:rsid w:val="00AE0370"/>
    <w:rsid w:val="00AE0F5C"/>
    <w:rsid w:val="00AE122D"/>
    <w:rsid w:val="00AE2FF7"/>
    <w:rsid w:val="00AE5922"/>
    <w:rsid w:val="00AF0368"/>
    <w:rsid w:val="00AF0995"/>
    <w:rsid w:val="00AF1117"/>
    <w:rsid w:val="00AF4C43"/>
    <w:rsid w:val="00AF5D28"/>
    <w:rsid w:val="00AF62C8"/>
    <w:rsid w:val="00B00CE4"/>
    <w:rsid w:val="00B0357B"/>
    <w:rsid w:val="00B036FD"/>
    <w:rsid w:val="00B068AE"/>
    <w:rsid w:val="00B110AC"/>
    <w:rsid w:val="00B11115"/>
    <w:rsid w:val="00B12EB9"/>
    <w:rsid w:val="00B14108"/>
    <w:rsid w:val="00B145A2"/>
    <w:rsid w:val="00B154E2"/>
    <w:rsid w:val="00B15AC2"/>
    <w:rsid w:val="00B1612F"/>
    <w:rsid w:val="00B1625C"/>
    <w:rsid w:val="00B17974"/>
    <w:rsid w:val="00B2009D"/>
    <w:rsid w:val="00B20DFC"/>
    <w:rsid w:val="00B21B0E"/>
    <w:rsid w:val="00B21FDB"/>
    <w:rsid w:val="00B24A33"/>
    <w:rsid w:val="00B24A41"/>
    <w:rsid w:val="00B24B33"/>
    <w:rsid w:val="00B25498"/>
    <w:rsid w:val="00B31565"/>
    <w:rsid w:val="00B31831"/>
    <w:rsid w:val="00B31B5C"/>
    <w:rsid w:val="00B3211C"/>
    <w:rsid w:val="00B33B66"/>
    <w:rsid w:val="00B33D35"/>
    <w:rsid w:val="00B346E3"/>
    <w:rsid w:val="00B35E90"/>
    <w:rsid w:val="00B37EAA"/>
    <w:rsid w:val="00B37EDE"/>
    <w:rsid w:val="00B424A6"/>
    <w:rsid w:val="00B4328E"/>
    <w:rsid w:val="00B4373C"/>
    <w:rsid w:val="00B4696C"/>
    <w:rsid w:val="00B47309"/>
    <w:rsid w:val="00B47D88"/>
    <w:rsid w:val="00B508D2"/>
    <w:rsid w:val="00B50A1C"/>
    <w:rsid w:val="00B51E04"/>
    <w:rsid w:val="00B525D6"/>
    <w:rsid w:val="00B52C13"/>
    <w:rsid w:val="00B55D61"/>
    <w:rsid w:val="00B57387"/>
    <w:rsid w:val="00B61E1A"/>
    <w:rsid w:val="00B6268A"/>
    <w:rsid w:val="00B636A3"/>
    <w:rsid w:val="00B63DCA"/>
    <w:rsid w:val="00B63DF0"/>
    <w:rsid w:val="00B65724"/>
    <w:rsid w:val="00B66C61"/>
    <w:rsid w:val="00B66E3B"/>
    <w:rsid w:val="00B67803"/>
    <w:rsid w:val="00B717BE"/>
    <w:rsid w:val="00B74FF0"/>
    <w:rsid w:val="00B75FB5"/>
    <w:rsid w:val="00B771AC"/>
    <w:rsid w:val="00B772AE"/>
    <w:rsid w:val="00B7741A"/>
    <w:rsid w:val="00B7741E"/>
    <w:rsid w:val="00B77600"/>
    <w:rsid w:val="00B83234"/>
    <w:rsid w:val="00B838AD"/>
    <w:rsid w:val="00B862FE"/>
    <w:rsid w:val="00B8634E"/>
    <w:rsid w:val="00B913DF"/>
    <w:rsid w:val="00B91452"/>
    <w:rsid w:val="00B934DA"/>
    <w:rsid w:val="00B95DD5"/>
    <w:rsid w:val="00B96482"/>
    <w:rsid w:val="00B971E5"/>
    <w:rsid w:val="00BA014D"/>
    <w:rsid w:val="00BA3EBA"/>
    <w:rsid w:val="00BA45B2"/>
    <w:rsid w:val="00BA5BE9"/>
    <w:rsid w:val="00BA6403"/>
    <w:rsid w:val="00BA6539"/>
    <w:rsid w:val="00BA7F42"/>
    <w:rsid w:val="00BB116E"/>
    <w:rsid w:val="00BB16E7"/>
    <w:rsid w:val="00BB18F0"/>
    <w:rsid w:val="00BB2027"/>
    <w:rsid w:val="00BB339B"/>
    <w:rsid w:val="00BB367A"/>
    <w:rsid w:val="00BB37D5"/>
    <w:rsid w:val="00BB6EB8"/>
    <w:rsid w:val="00BB7EDE"/>
    <w:rsid w:val="00BC1757"/>
    <w:rsid w:val="00BC180B"/>
    <w:rsid w:val="00BC2676"/>
    <w:rsid w:val="00BC41B3"/>
    <w:rsid w:val="00BC44FC"/>
    <w:rsid w:val="00BC50F3"/>
    <w:rsid w:val="00BC513B"/>
    <w:rsid w:val="00BC5243"/>
    <w:rsid w:val="00BC527C"/>
    <w:rsid w:val="00BC74A2"/>
    <w:rsid w:val="00BC7E9E"/>
    <w:rsid w:val="00BD02EF"/>
    <w:rsid w:val="00BD065D"/>
    <w:rsid w:val="00BD0B48"/>
    <w:rsid w:val="00BD114B"/>
    <w:rsid w:val="00BD2F42"/>
    <w:rsid w:val="00BD2FA4"/>
    <w:rsid w:val="00BD367F"/>
    <w:rsid w:val="00BD519F"/>
    <w:rsid w:val="00BD6C5B"/>
    <w:rsid w:val="00BD71CD"/>
    <w:rsid w:val="00BD7714"/>
    <w:rsid w:val="00BE229C"/>
    <w:rsid w:val="00BE2B38"/>
    <w:rsid w:val="00BE5BB3"/>
    <w:rsid w:val="00BE5E2A"/>
    <w:rsid w:val="00BE6647"/>
    <w:rsid w:val="00BE670C"/>
    <w:rsid w:val="00BE7F0A"/>
    <w:rsid w:val="00BF0E79"/>
    <w:rsid w:val="00BF1802"/>
    <w:rsid w:val="00BF281C"/>
    <w:rsid w:val="00BF48A2"/>
    <w:rsid w:val="00BF50F4"/>
    <w:rsid w:val="00BF578F"/>
    <w:rsid w:val="00BF7427"/>
    <w:rsid w:val="00BF7B3F"/>
    <w:rsid w:val="00C00549"/>
    <w:rsid w:val="00C01663"/>
    <w:rsid w:val="00C0178B"/>
    <w:rsid w:val="00C019FA"/>
    <w:rsid w:val="00C0550A"/>
    <w:rsid w:val="00C05CB8"/>
    <w:rsid w:val="00C079AD"/>
    <w:rsid w:val="00C10992"/>
    <w:rsid w:val="00C10FCD"/>
    <w:rsid w:val="00C112D5"/>
    <w:rsid w:val="00C11D6E"/>
    <w:rsid w:val="00C12D75"/>
    <w:rsid w:val="00C13632"/>
    <w:rsid w:val="00C15355"/>
    <w:rsid w:val="00C21D8B"/>
    <w:rsid w:val="00C225B6"/>
    <w:rsid w:val="00C228CC"/>
    <w:rsid w:val="00C228F2"/>
    <w:rsid w:val="00C2303F"/>
    <w:rsid w:val="00C2461A"/>
    <w:rsid w:val="00C24FB6"/>
    <w:rsid w:val="00C2592A"/>
    <w:rsid w:val="00C25CA1"/>
    <w:rsid w:val="00C26C59"/>
    <w:rsid w:val="00C27C13"/>
    <w:rsid w:val="00C27F14"/>
    <w:rsid w:val="00C30BA9"/>
    <w:rsid w:val="00C322DE"/>
    <w:rsid w:val="00C32FDC"/>
    <w:rsid w:val="00C3345B"/>
    <w:rsid w:val="00C3494B"/>
    <w:rsid w:val="00C351B9"/>
    <w:rsid w:val="00C3545A"/>
    <w:rsid w:val="00C359EF"/>
    <w:rsid w:val="00C37D5E"/>
    <w:rsid w:val="00C44CA0"/>
    <w:rsid w:val="00C462E9"/>
    <w:rsid w:val="00C5056C"/>
    <w:rsid w:val="00C50EE8"/>
    <w:rsid w:val="00C53BC9"/>
    <w:rsid w:val="00C544A2"/>
    <w:rsid w:val="00C55892"/>
    <w:rsid w:val="00C56C37"/>
    <w:rsid w:val="00C56C66"/>
    <w:rsid w:val="00C56D6C"/>
    <w:rsid w:val="00C57AB9"/>
    <w:rsid w:val="00C57ECD"/>
    <w:rsid w:val="00C60F6F"/>
    <w:rsid w:val="00C62C9F"/>
    <w:rsid w:val="00C635C5"/>
    <w:rsid w:val="00C638B0"/>
    <w:rsid w:val="00C657DD"/>
    <w:rsid w:val="00C667B2"/>
    <w:rsid w:val="00C6767C"/>
    <w:rsid w:val="00C70046"/>
    <w:rsid w:val="00C706F6"/>
    <w:rsid w:val="00C70B0A"/>
    <w:rsid w:val="00C70B90"/>
    <w:rsid w:val="00C7166D"/>
    <w:rsid w:val="00C721DC"/>
    <w:rsid w:val="00C730BE"/>
    <w:rsid w:val="00C76634"/>
    <w:rsid w:val="00C77974"/>
    <w:rsid w:val="00C8019C"/>
    <w:rsid w:val="00C80AFE"/>
    <w:rsid w:val="00C81EEF"/>
    <w:rsid w:val="00C82D6E"/>
    <w:rsid w:val="00C84A2E"/>
    <w:rsid w:val="00C8646D"/>
    <w:rsid w:val="00C87644"/>
    <w:rsid w:val="00C878F1"/>
    <w:rsid w:val="00C87C46"/>
    <w:rsid w:val="00C9052C"/>
    <w:rsid w:val="00C9111B"/>
    <w:rsid w:val="00C91D0B"/>
    <w:rsid w:val="00C92314"/>
    <w:rsid w:val="00C92CC4"/>
    <w:rsid w:val="00C93E47"/>
    <w:rsid w:val="00C94579"/>
    <w:rsid w:val="00C948F4"/>
    <w:rsid w:val="00C96C35"/>
    <w:rsid w:val="00C972FA"/>
    <w:rsid w:val="00C976F7"/>
    <w:rsid w:val="00CA042E"/>
    <w:rsid w:val="00CA0C3E"/>
    <w:rsid w:val="00CA2748"/>
    <w:rsid w:val="00CA2AE8"/>
    <w:rsid w:val="00CA37D1"/>
    <w:rsid w:val="00CA3B6A"/>
    <w:rsid w:val="00CA3F08"/>
    <w:rsid w:val="00CA432D"/>
    <w:rsid w:val="00CA69A9"/>
    <w:rsid w:val="00CB0CE9"/>
    <w:rsid w:val="00CB1A17"/>
    <w:rsid w:val="00CB1F2B"/>
    <w:rsid w:val="00CB5463"/>
    <w:rsid w:val="00CB5717"/>
    <w:rsid w:val="00CB629D"/>
    <w:rsid w:val="00CB62CA"/>
    <w:rsid w:val="00CB7363"/>
    <w:rsid w:val="00CB7764"/>
    <w:rsid w:val="00CC280E"/>
    <w:rsid w:val="00CC3224"/>
    <w:rsid w:val="00CC3B09"/>
    <w:rsid w:val="00CC4983"/>
    <w:rsid w:val="00CC56B5"/>
    <w:rsid w:val="00CD0403"/>
    <w:rsid w:val="00CD2876"/>
    <w:rsid w:val="00CD2DBA"/>
    <w:rsid w:val="00CD2EE6"/>
    <w:rsid w:val="00CD5372"/>
    <w:rsid w:val="00CD55D5"/>
    <w:rsid w:val="00CD6040"/>
    <w:rsid w:val="00CD6AC8"/>
    <w:rsid w:val="00CD7446"/>
    <w:rsid w:val="00CE11EB"/>
    <w:rsid w:val="00CE197C"/>
    <w:rsid w:val="00CE34BF"/>
    <w:rsid w:val="00CE40F5"/>
    <w:rsid w:val="00CE4844"/>
    <w:rsid w:val="00CE49A9"/>
    <w:rsid w:val="00CE6515"/>
    <w:rsid w:val="00CF160C"/>
    <w:rsid w:val="00CF2122"/>
    <w:rsid w:val="00CF2E80"/>
    <w:rsid w:val="00CF311F"/>
    <w:rsid w:val="00CF333A"/>
    <w:rsid w:val="00CF3A41"/>
    <w:rsid w:val="00CF3BC7"/>
    <w:rsid w:val="00CF5455"/>
    <w:rsid w:val="00CF56B5"/>
    <w:rsid w:val="00CF77D7"/>
    <w:rsid w:val="00D00092"/>
    <w:rsid w:val="00D016C8"/>
    <w:rsid w:val="00D02928"/>
    <w:rsid w:val="00D0435C"/>
    <w:rsid w:val="00D044E6"/>
    <w:rsid w:val="00D0536D"/>
    <w:rsid w:val="00D069A9"/>
    <w:rsid w:val="00D06D79"/>
    <w:rsid w:val="00D07B0E"/>
    <w:rsid w:val="00D10430"/>
    <w:rsid w:val="00D10B07"/>
    <w:rsid w:val="00D12CFD"/>
    <w:rsid w:val="00D1404F"/>
    <w:rsid w:val="00D164FE"/>
    <w:rsid w:val="00D178D2"/>
    <w:rsid w:val="00D17F12"/>
    <w:rsid w:val="00D22AD4"/>
    <w:rsid w:val="00D23CB1"/>
    <w:rsid w:val="00D24E59"/>
    <w:rsid w:val="00D25BD3"/>
    <w:rsid w:val="00D2635E"/>
    <w:rsid w:val="00D263D3"/>
    <w:rsid w:val="00D265C8"/>
    <w:rsid w:val="00D3157B"/>
    <w:rsid w:val="00D31860"/>
    <w:rsid w:val="00D32D14"/>
    <w:rsid w:val="00D331BF"/>
    <w:rsid w:val="00D34207"/>
    <w:rsid w:val="00D3421B"/>
    <w:rsid w:val="00D350F8"/>
    <w:rsid w:val="00D35FF0"/>
    <w:rsid w:val="00D363C0"/>
    <w:rsid w:val="00D37044"/>
    <w:rsid w:val="00D37704"/>
    <w:rsid w:val="00D37A43"/>
    <w:rsid w:val="00D40C98"/>
    <w:rsid w:val="00D41349"/>
    <w:rsid w:val="00D414E3"/>
    <w:rsid w:val="00D42093"/>
    <w:rsid w:val="00D42BA9"/>
    <w:rsid w:val="00D42F14"/>
    <w:rsid w:val="00D43F42"/>
    <w:rsid w:val="00D4547C"/>
    <w:rsid w:val="00D53363"/>
    <w:rsid w:val="00D54DBA"/>
    <w:rsid w:val="00D55556"/>
    <w:rsid w:val="00D55DC9"/>
    <w:rsid w:val="00D5659B"/>
    <w:rsid w:val="00D572C3"/>
    <w:rsid w:val="00D60123"/>
    <w:rsid w:val="00D60476"/>
    <w:rsid w:val="00D60A9A"/>
    <w:rsid w:val="00D63146"/>
    <w:rsid w:val="00D6315F"/>
    <w:rsid w:val="00D634A4"/>
    <w:rsid w:val="00D636E8"/>
    <w:rsid w:val="00D641D2"/>
    <w:rsid w:val="00D6426D"/>
    <w:rsid w:val="00D6446A"/>
    <w:rsid w:val="00D646AB"/>
    <w:rsid w:val="00D64DD3"/>
    <w:rsid w:val="00D65A44"/>
    <w:rsid w:val="00D67B9C"/>
    <w:rsid w:val="00D70BFB"/>
    <w:rsid w:val="00D71C24"/>
    <w:rsid w:val="00D71FFF"/>
    <w:rsid w:val="00D73607"/>
    <w:rsid w:val="00D74404"/>
    <w:rsid w:val="00D7494D"/>
    <w:rsid w:val="00D76F21"/>
    <w:rsid w:val="00D77AA2"/>
    <w:rsid w:val="00D839ED"/>
    <w:rsid w:val="00D85A0E"/>
    <w:rsid w:val="00D8613D"/>
    <w:rsid w:val="00D87FF4"/>
    <w:rsid w:val="00D90940"/>
    <w:rsid w:val="00D90EFF"/>
    <w:rsid w:val="00D912FB"/>
    <w:rsid w:val="00D9151D"/>
    <w:rsid w:val="00D91C87"/>
    <w:rsid w:val="00D94012"/>
    <w:rsid w:val="00D95245"/>
    <w:rsid w:val="00D957BC"/>
    <w:rsid w:val="00D95982"/>
    <w:rsid w:val="00D959B4"/>
    <w:rsid w:val="00D968CC"/>
    <w:rsid w:val="00DA045C"/>
    <w:rsid w:val="00DA1BA2"/>
    <w:rsid w:val="00DA24DE"/>
    <w:rsid w:val="00DA26E3"/>
    <w:rsid w:val="00DA5EB4"/>
    <w:rsid w:val="00DA6BE0"/>
    <w:rsid w:val="00DA75DD"/>
    <w:rsid w:val="00DA7B41"/>
    <w:rsid w:val="00DB0C8D"/>
    <w:rsid w:val="00DB382F"/>
    <w:rsid w:val="00DB3ADB"/>
    <w:rsid w:val="00DB4005"/>
    <w:rsid w:val="00DB4600"/>
    <w:rsid w:val="00DB55AC"/>
    <w:rsid w:val="00DB788F"/>
    <w:rsid w:val="00DB7D09"/>
    <w:rsid w:val="00DB7DA3"/>
    <w:rsid w:val="00DC33EE"/>
    <w:rsid w:val="00DC4CF7"/>
    <w:rsid w:val="00DC7A40"/>
    <w:rsid w:val="00DD1702"/>
    <w:rsid w:val="00DD1AFA"/>
    <w:rsid w:val="00DD35B7"/>
    <w:rsid w:val="00DD6F76"/>
    <w:rsid w:val="00DE0831"/>
    <w:rsid w:val="00DE1081"/>
    <w:rsid w:val="00DE33DD"/>
    <w:rsid w:val="00DE3E2D"/>
    <w:rsid w:val="00DE574F"/>
    <w:rsid w:val="00DE5AD0"/>
    <w:rsid w:val="00DE6FBB"/>
    <w:rsid w:val="00DE7C2A"/>
    <w:rsid w:val="00DF0078"/>
    <w:rsid w:val="00DF1111"/>
    <w:rsid w:val="00DF1407"/>
    <w:rsid w:val="00DF2F4B"/>
    <w:rsid w:val="00DF2FC4"/>
    <w:rsid w:val="00DF4322"/>
    <w:rsid w:val="00DF45E2"/>
    <w:rsid w:val="00DF6751"/>
    <w:rsid w:val="00DF686F"/>
    <w:rsid w:val="00E00510"/>
    <w:rsid w:val="00E0165A"/>
    <w:rsid w:val="00E02E48"/>
    <w:rsid w:val="00E03972"/>
    <w:rsid w:val="00E06187"/>
    <w:rsid w:val="00E0618C"/>
    <w:rsid w:val="00E06590"/>
    <w:rsid w:val="00E06A65"/>
    <w:rsid w:val="00E10138"/>
    <w:rsid w:val="00E126EF"/>
    <w:rsid w:val="00E12BFA"/>
    <w:rsid w:val="00E13093"/>
    <w:rsid w:val="00E136A7"/>
    <w:rsid w:val="00E136BD"/>
    <w:rsid w:val="00E14430"/>
    <w:rsid w:val="00E1589F"/>
    <w:rsid w:val="00E16346"/>
    <w:rsid w:val="00E204F7"/>
    <w:rsid w:val="00E22C1E"/>
    <w:rsid w:val="00E22D02"/>
    <w:rsid w:val="00E234DA"/>
    <w:rsid w:val="00E25ABF"/>
    <w:rsid w:val="00E2748A"/>
    <w:rsid w:val="00E27EB1"/>
    <w:rsid w:val="00E31236"/>
    <w:rsid w:val="00E315ED"/>
    <w:rsid w:val="00E3187A"/>
    <w:rsid w:val="00E31F11"/>
    <w:rsid w:val="00E32500"/>
    <w:rsid w:val="00E32F64"/>
    <w:rsid w:val="00E34871"/>
    <w:rsid w:val="00E34929"/>
    <w:rsid w:val="00E3499B"/>
    <w:rsid w:val="00E37AEB"/>
    <w:rsid w:val="00E404C1"/>
    <w:rsid w:val="00E40EC0"/>
    <w:rsid w:val="00E40FC1"/>
    <w:rsid w:val="00E41126"/>
    <w:rsid w:val="00E41AD5"/>
    <w:rsid w:val="00E423B9"/>
    <w:rsid w:val="00E42D77"/>
    <w:rsid w:val="00E438DD"/>
    <w:rsid w:val="00E43D67"/>
    <w:rsid w:val="00E46A67"/>
    <w:rsid w:val="00E46C27"/>
    <w:rsid w:val="00E512C5"/>
    <w:rsid w:val="00E51B33"/>
    <w:rsid w:val="00E51D5D"/>
    <w:rsid w:val="00E52E14"/>
    <w:rsid w:val="00E5337E"/>
    <w:rsid w:val="00E539A8"/>
    <w:rsid w:val="00E5417E"/>
    <w:rsid w:val="00E55DF2"/>
    <w:rsid w:val="00E563CC"/>
    <w:rsid w:val="00E6044C"/>
    <w:rsid w:val="00E61B4F"/>
    <w:rsid w:val="00E61B73"/>
    <w:rsid w:val="00E70FEF"/>
    <w:rsid w:val="00E72EF1"/>
    <w:rsid w:val="00E735C3"/>
    <w:rsid w:val="00E73812"/>
    <w:rsid w:val="00E756E7"/>
    <w:rsid w:val="00E75F7C"/>
    <w:rsid w:val="00E77FFA"/>
    <w:rsid w:val="00E80137"/>
    <w:rsid w:val="00E8133E"/>
    <w:rsid w:val="00E823ED"/>
    <w:rsid w:val="00E8402A"/>
    <w:rsid w:val="00E8507E"/>
    <w:rsid w:val="00E85165"/>
    <w:rsid w:val="00E87C26"/>
    <w:rsid w:val="00E90E1E"/>
    <w:rsid w:val="00E91646"/>
    <w:rsid w:val="00E919BC"/>
    <w:rsid w:val="00E9390A"/>
    <w:rsid w:val="00E9413E"/>
    <w:rsid w:val="00E941F0"/>
    <w:rsid w:val="00E95412"/>
    <w:rsid w:val="00E95832"/>
    <w:rsid w:val="00E972FE"/>
    <w:rsid w:val="00EA067F"/>
    <w:rsid w:val="00EA2C3F"/>
    <w:rsid w:val="00EA3113"/>
    <w:rsid w:val="00EA3C1E"/>
    <w:rsid w:val="00EA5823"/>
    <w:rsid w:val="00EA6132"/>
    <w:rsid w:val="00EA6C7C"/>
    <w:rsid w:val="00EB4559"/>
    <w:rsid w:val="00EB5171"/>
    <w:rsid w:val="00EB6D97"/>
    <w:rsid w:val="00EB6DE0"/>
    <w:rsid w:val="00EC0039"/>
    <w:rsid w:val="00EC0063"/>
    <w:rsid w:val="00EC09F1"/>
    <w:rsid w:val="00EC2168"/>
    <w:rsid w:val="00EC231F"/>
    <w:rsid w:val="00EC317E"/>
    <w:rsid w:val="00EC39B6"/>
    <w:rsid w:val="00EC4BCF"/>
    <w:rsid w:val="00EC5367"/>
    <w:rsid w:val="00EC5FAF"/>
    <w:rsid w:val="00EC6C11"/>
    <w:rsid w:val="00ED0147"/>
    <w:rsid w:val="00ED1EC9"/>
    <w:rsid w:val="00ED2EBF"/>
    <w:rsid w:val="00ED3CA1"/>
    <w:rsid w:val="00ED5DAD"/>
    <w:rsid w:val="00ED6255"/>
    <w:rsid w:val="00ED6305"/>
    <w:rsid w:val="00ED6A7D"/>
    <w:rsid w:val="00ED7F09"/>
    <w:rsid w:val="00EE0FE8"/>
    <w:rsid w:val="00EE3701"/>
    <w:rsid w:val="00EE48BC"/>
    <w:rsid w:val="00EE4A6B"/>
    <w:rsid w:val="00EE5048"/>
    <w:rsid w:val="00EE527D"/>
    <w:rsid w:val="00EE6851"/>
    <w:rsid w:val="00EF0EFD"/>
    <w:rsid w:val="00EF27ED"/>
    <w:rsid w:val="00EF3902"/>
    <w:rsid w:val="00EF3B2E"/>
    <w:rsid w:val="00EF45D2"/>
    <w:rsid w:val="00EF4D8F"/>
    <w:rsid w:val="00EF55E7"/>
    <w:rsid w:val="00EF6EA4"/>
    <w:rsid w:val="00F0051B"/>
    <w:rsid w:val="00F0168C"/>
    <w:rsid w:val="00F0247C"/>
    <w:rsid w:val="00F028FE"/>
    <w:rsid w:val="00F04D26"/>
    <w:rsid w:val="00F05AE2"/>
    <w:rsid w:val="00F05F6F"/>
    <w:rsid w:val="00F061C5"/>
    <w:rsid w:val="00F06403"/>
    <w:rsid w:val="00F1015A"/>
    <w:rsid w:val="00F102DD"/>
    <w:rsid w:val="00F10B11"/>
    <w:rsid w:val="00F12110"/>
    <w:rsid w:val="00F125CE"/>
    <w:rsid w:val="00F130D6"/>
    <w:rsid w:val="00F1313F"/>
    <w:rsid w:val="00F132EF"/>
    <w:rsid w:val="00F13306"/>
    <w:rsid w:val="00F13D1F"/>
    <w:rsid w:val="00F142F0"/>
    <w:rsid w:val="00F14735"/>
    <w:rsid w:val="00F1531D"/>
    <w:rsid w:val="00F1536B"/>
    <w:rsid w:val="00F17672"/>
    <w:rsid w:val="00F21C95"/>
    <w:rsid w:val="00F22370"/>
    <w:rsid w:val="00F227A5"/>
    <w:rsid w:val="00F27A1B"/>
    <w:rsid w:val="00F3171C"/>
    <w:rsid w:val="00F31C18"/>
    <w:rsid w:val="00F32443"/>
    <w:rsid w:val="00F3404E"/>
    <w:rsid w:val="00F34FF8"/>
    <w:rsid w:val="00F36329"/>
    <w:rsid w:val="00F36AD4"/>
    <w:rsid w:val="00F36D0D"/>
    <w:rsid w:val="00F40210"/>
    <w:rsid w:val="00F40C45"/>
    <w:rsid w:val="00F43147"/>
    <w:rsid w:val="00F44355"/>
    <w:rsid w:val="00F4746F"/>
    <w:rsid w:val="00F51C1F"/>
    <w:rsid w:val="00F53A8B"/>
    <w:rsid w:val="00F53CAD"/>
    <w:rsid w:val="00F554BA"/>
    <w:rsid w:val="00F559D4"/>
    <w:rsid w:val="00F559F0"/>
    <w:rsid w:val="00F55EF0"/>
    <w:rsid w:val="00F5654C"/>
    <w:rsid w:val="00F570B8"/>
    <w:rsid w:val="00F5750F"/>
    <w:rsid w:val="00F6154B"/>
    <w:rsid w:val="00F617B8"/>
    <w:rsid w:val="00F620FE"/>
    <w:rsid w:val="00F63082"/>
    <w:rsid w:val="00F6498F"/>
    <w:rsid w:val="00F64B46"/>
    <w:rsid w:val="00F6524C"/>
    <w:rsid w:val="00F66980"/>
    <w:rsid w:val="00F67CBA"/>
    <w:rsid w:val="00F705F3"/>
    <w:rsid w:val="00F70FA5"/>
    <w:rsid w:val="00F71A97"/>
    <w:rsid w:val="00F726A8"/>
    <w:rsid w:val="00F738ED"/>
    <w:rsid w:val="00F7632F"/>
    <w:rsid w:val="00F80A0A"/>
    <w:rsid w:val="00F80D38"/>
    <w:rsid w:val="00F80EA8"/>
    <w:rsid w:val="00F82224"/>
    <w:rsid w:val="00F822D9"/>
    <w:rsid w:val="00F84CD2"/>
    <w:rsid w:val="00F85238"/>
    <w:rsid w:val="00F85270"/>
    <w:rsid w:val="00F85BCA"/>
    <w:rsid w:val="00F87092"/>
    <w:rsid w:val="00F913F9"/>
    <w:rsid w:val="00F91A23"/>
    <w:rsid w:val="00F91B50"/>
    <w:rsid w:val="00F9256A"/>
    <w:rsid w:val="00F935B8"/>
    <w:rsid w:val="00F9408A"/>
    <w:rsid w:val="00F945A0"/>
    <w:rsid w:val="00F949DE"/>
    <w:rsid w:val="00F9630D"/>
    <w:rsid w:val="00FA23F5"/>
    <w:rsid w:val="00FA250A"/>
    <w:rsid w:val="00FA3ABD"/>
    <w:rsid w:val="00FA5926"/>
    <w:rsid w:val="00FA5E8D"/>
    <w:rsid w:val="00FA6FD0"/>
    <w:rsid w:val="00FA7278"/>
    <w:rsid w:val="00FB07F1"/>
    <w:rsid w:val="00FB08BE"/>
    <w:rsid w:val="00FB1187"/>
    <w:rsid w:val="00FB2FFB"/>
    <w:rsid w:val="00FB4620"/>
    <w:rsid w:val="00FB5495"/>
    <w:rsid w:val="00FB7F41"/>
    <w:rsid w:val="00FC23B0"/>
    <w:rsid w:val="00FC40B8"/>
    <w:rsid w:val="00FC601F"/>
    <w:rsid w:val="00FC610C"/>
    <w:rsid w:val="00FC63C3"/>
    <w:rsid w:val="00FC6EF8"/>
    <w:rsid w:val="00FC7EF5"/>
    <w:rsid w:val="00FD0D1C"/>
    <w:rsid w:val="00FD44F6"/>
    <w:rsid w:val="00FD51A4"/>
    <w:rsid w:val="00FD5E7A"/>
    <w:rsid w:val="00FD63FC"/>
    <w:rsid w:val="00FD6526"/>
    <w:rsid w:val="00FD7826"/>
    <w:rsid w:val="00FE03F9"/>
    <w:rsid w:val="00FE060E"/>
    <w:rsid w:val="00FE0AC1"/>
    <w:rsid w:val="00FE2F05"/>
    <w:rsid w:val="00FE3042"/>
    <w:rsid w:val="00FE321D"/>
    <w:rsid w:val="00FE38F8"/>
    <w:rsid w:val="00FE5F11"/>
    <w:rsid w:val="00FE68D5"/>
    <w:rsid w:val="00FE7A1A"/>
    <w:rsid w:val="00FF0AD2"/>
    <w:rsid w:val="00FF0DAF"/>
    <w:rsid w:val="00FF0FFC"/>
    <w:rsid w:val="00FF2444"/>
    <w:rsid w:val="00FF2AC2"/>
    <w:rsid w:val="00FF2D84"/>
    <w:rsid w:val="00FF3586"/>
    <w:rsid w:val="00FF5C7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7176F8E"/>
  <w15:chartTrackingRefBased/>
  <w15:docId w15:val="{C6DDCD5B-F33B-469A-8A31-F66844A4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890"/>
    <w:rPr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4D48A5"/>
    <w:pPr>
      <w:keepLines/>
      <w:spacing w:before="130" w:after="0" w:line="280" w:lineRule="atLeast"/>
      <w:outlineLvl w:val="0"/>
    </w:pPr>
    <w:rPr>
      <w:rFonts w:ascii="Times New Roman" w:hAnsi="Times New Roman"/>
      <w:bCs w:val="0"/>
      <w:i w:val="0"/>
      <w:iCs w:val="0"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D48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A6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1A6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1A62"/>
  </w:style>
  <w:style w:type="paragraph" w:customStyle="1" w:styleId="ReturnAddress">
    <w:name w:val="Return Address"/>
    <w:rsid w:val="00C635C5"/>
    <w:pPr>
      <w:framePr w:w="8640" w:h="1426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table" w:styleId="TableGrid">
    <w:name w:val="Table Grid"/>
    <w:basedOn w:val="TableNormal"/>
    <w:rsid w:val="0060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1C2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1C2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EE0F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FE8"/>
  </w:style>
  <w:style w:type="character" w:customStyle="1" w:styleId="CommentTextChar">
    <w:name w:val="Comment Text Char"/>
    <w:link w:val="CommentText"/>
    <w:rsid w:val="00EE0FE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0FE8"/>
    <w:rPr>
      <w:b/>
      <w:bCs/>
    </w:rPr>
  </w:style>
  <w:style w:type="character" w:customStyle="1" w:styleId="CommentSubjectChar">
    <w:name w:val="Comment Subject Char"/>
    <w:link w:val="CommentSubject"/>
    <w:rsid w:val="00EE0FE8"/>
    <w:rPr>
      <w:b/>
      <w:bCs/>
      <w:lang w:val="en-GB" w:eastAsia="en-US"/>
    </w:rPr>
  </w:style>
  <w:style w:type="paragraph" w:styleId="ListBullet">
    <w:name w:val="List Bullet"/>
    <w:basedOn w:val="Normal"/>
    <w:link w:val="ListBulletChar"/>
    <w:rsid w:val="00560BA6"/>
    <w:pPr>
      <w:widowControl w:val="0"/>
    </w:pPr>
    <w:rPr>
      <w:rFonts w:ascii="Arial" w:hAnsi="Arial"/>
      <w:snapToGrid w:val="0"/>
      <w:lang w:val="en-US"/>
    </w:rPr>
  </w:style>
  <w:style w:type="character" w:customStyle="1" w:styleId="ListBulletChar">
    <w:name w:val="List Bullet Char"/>
    <w:link w:val="ListBullet"/>
    <w:rsid w:val="00560BA6"/>
    <w:rPr>
      <w:rFonts w:ascii="Arial" w:hAnsi="Arial"/>
      <w:snapToGrid w:val="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D48A5"/>
    <w:pPr>
      <w:ind w:left="720"/>
      <w:contextualSpacing/>
    </w:pPr>
    <w:rPr>
      <w:sz w:val="24"/>
      <w:szCs w:val="24"/>
      <w:lang w:val="bg-BG" w:eastAsia="bg-BG"/>
    </w:rPr>
  </w:style>
  <w:style w:type="character" w:customStyle="1" w:styleId="Heading1Char">
    <w:name w:val="Heading 1 Char"/>
    <w:link w:val="Heading1"/>
    <w:rsid w:val="004D48A5"/>
    <w:rPr>
      <w:b/>
      <w:sz w:val="24"/>
    </w:rPr>
  </w:style>
  <w:style w:type="character" w:customStyle="1" w:styleId="Heading2Char">
    <w:name w:val="Heading 2 Char"/>
    <w:link w:val="Heading2"/>
    <w:semiHidden/>
    <w:rsid w:val="004D48A5"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rsid w:val="004D48A5"/>
    <w:pPr>
      <w:spacing w:after="120"/>
    </w:pPr>
  </w:style>
  <w:style w:type="character" w:customStyle="1" w:styleId="BodyTextChar">
    <w:name w:val="Body Text Char"/>
    <w:link w:val="BodyText"/>
    <w:rsid w:val="004D48A5"/>
    <w:rPr>
      <w:lang w:val="en-GB" w:eastAsia="en-US"/>
    </w:rPr>
  </w:style>
  <w:style w:type="character" w:styleId="Hyperlink">
    <w:name w:val="Hyperlink"/>
    <w:rsid w:val="004D48A5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4D48A5"/>
    <w:pPr>
      <w:spacing w:before="100" w:beforeAutospacing="1" w:after="100" w:afterAutospacing="1"/>
    </w:pPr>
    <w:rPr>
      <w:rFonts w:ascii="Verdana" w:hAnsi="Verdana" w:cs="Arial Unicode MS"/>
      <w:color w:val="000000"/>
      <w:sz w:val="18"/>
      <w:szCs w:val="18"/>
      <w:lang w:val="bg-BG" w:eastAsia="bg-BG"/>
    </w:rPr>
  </w:style>
  <w:style w:type="character" w:customStyle="1" w:styleId="historyitem">
    <w:name w:val="historyitem"/>
    <w:rsid w:val="00D24E59"/>
  </w:style>
  <w:style w:type="paragraph" w:styleId="FootnoteText">
    <w:name w:val="footnote text"/>
    <w:basedOn w:val="Normal"/>
    <w:link w:val="FootnoteTextChar"/>
    <w:rsid w:val="00765DF0"/>
  </w:style>
  <w:style w:type="character" w:customStyle="1" w:styleId="FootnoteTextChar">
    <w:name w:val="Footnote Text Char"/>
    <w:link w:val="FootnoteText"/>
    <w:rsid w:val="00765DF0"/>
    <w:rPr>
      <w:lang w:val="en-GB" w:eastAsia="en-US"/>
    </w:rPr>
  </w:style>
  <w:style w:type="character" w:styleId="FootnoteReference">
    <w:name w:val="footnote reference"/>
    <w:rsid w:val="00765DF0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C44CA0"/>
    <w:rPr>
      <w:lang w:val="en-GB" w:eastAsia="en-US"/>
    </w:rPr>
  </w:style>
  <w:style w:type="character" w:customStyle="1" w:styleId="search01">
    <w:name w:val="search01"/>
    <w:rsid w:val="00367CB4"/>
    <w:rPr>
      <w:shd w:val="clear" w:color="auto" w:fill="FFFF66"/>
    </w:rPr>
  </w:style>
  <w:style w:type="character" w:customStyle="1" w:styleId="samedocreference1">
    <w:name w:val="samedocreference1"/>
    <w:rsid w:val="008E51A5"/>
    <w:rPr>
      <w:i w:val="0"/>
      <w:iCs w:val="0"/>
      <w:color w:val="8B0000"/>
      <w:u w:val="single"/>
    </w:rPr>
  </w:style>
  <w:style w:type="character" w:customStyle="1" w:styleId="HeaderChar">
    <w:name w:val="Header Char"/>
    <w:link w:val="Header"/>
    <w:rsid w:val="0069788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71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9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19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0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4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6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98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9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6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8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9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4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42|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A0A1-7EB7-4E47-9BBE-FAAA96F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2925</Words>
  <Characters>16678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Състав на комисия за провеждане на процедурата</vt:lpstr>
      <vt:lpstr>Състав на комисия за провеждане на процедурата</vt:lpstr>
    </vt:vector>
  </TitlesOfParts>
  <Company/>
  <LinksUpToDate>false</LinksUpToDate>
  <CharactersWithSpaces>19564</CharactersWithSpaces>
  <SharedDoc>false</SharedDoc>
  <HLinks>
    <vt:vector size="6" baseType="variant">
      <vt:variant>
        <vt:i4>5636191</vt:i4>
      </vt:variant>
      <vt:variant>
        <vt:i4>0</vt:i4>
      </vt:variant>
      <vt:variant>
        <vt:i4>0</vt:i4>
      </vt:variant>
      <vt:variant>
        <vt:i4>5</vt:i4>
      </vt:variant>
      <vt:variant>
        <vt:lpwstr>apis://NORM|40377|8|42|/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Състав на комисия за провеждане на процедурата</dc:title>
  <dc:subject/>
  <dc:creator>AngelovaN</dc:creator>
  <cp:keywords/>
  <cp:lastModifiedBy>Teodora Mehandjiyska</cp:lastModifiedBy>
  <cp:revision>9</cp:revision>
  <cp:lastPrinted>2016-05-19T09:07:00Z</cp:lastPrinted>
  <dcterms:created xsi:type="dcterms:W3CDTF">2019-12-19T08:48:00Z</dcterms:created>
  <dcterms:modified xsi:type="dcterms:W3CDTF">2023-08-23T11:27:00Z</dcterms:modified>
</cp:coreProperties>
</file>